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82A" w:rsidRPr="00F66A6C" w:rsidRDefault="00A0382A" w:rsidP="008D21AC">
      <w:pPr>
        <w:ind w:left="567" w:firstLine="284"/>
      </w:pPr>
      <w:bookmarkStart w:id="0" w:name="_Hlk497914331"/>
      <w:bookmarkStart w:id="1" w:name="_GoBack"/>
      <w:bookmarkEnd w:id="0"/>
      <w:bookmarkEnd w:id="1"/>
    </w:p>
    <w:p w:rsidR="00A0382A" w:rsidRDefault="00A0382A" w:rsidP="008D21AC">
      <w:pPr>
        <w:ind w:left="567" w:firstLine="284"/>
      </w:pPr>
    </w:p>
    <w:p w:rsidR="00A0382A" w:rsidRDefault="00A0382A" w:rsidP="008D21AC">
      <w:pPr>
        <w:ind w:left="567" w:firstLine="284"/>
      </w:pPr>
    </w:p>
    <w:p w:rsidR="00A0382A" w:rsidRDefault="00A0382A" w:rsidP="008D21AC">
      <w:pPr>
        <w:ind w:left="567" w:firstLine="284"/>
      </w:pPr>
    </w:p>
    <w:p w:rsidR="00A0382A" w:rsidRDefault="00A0382A" w:rsidP="008D21AC">
      <w:pPr>
        <w:ind w:left="567" w:firstLine="284"/>
      </w:pPr>
    </w:p>
    <w:p w:rsidR="00A0382A" w:rsidRPr="00204259" w:rsidRDefault="00A0382A" w:rsidP="00A96542">
      <w:pPr>
        <w:pStyle w:val="a3"/>
      </w:pPr>
      <w:r w:rsidRPr="00204259">
        <w:t>автоматизированная информационная система, обеспечивающая предоставление муниципальной услуги «Выдача градостроительного плана земельного участка»</w:t>
      </w:r>
    </w:p>
    <w:p w:rsidR="00A0382A" w:rsidRPr="00F66A6C" w:rsidRDefault="00A0382A" w:rsidP="008D21AC">
      <w:pPr>
        <w:ind w:left="567" w:firstLine="284"/>
      </w:pPr>
    </w:p>
    <w:p w:rsidR="00A0382A" w:rsidRPr="00F66A6C" w:rsidRDefault="00A0382A" w:rsidP="008D21AC">
      <w:pPr>
        <w:ind w:left="567" w:firstLine="284"/>
      </w:pPr>
    </w:p>
    <w:p w:rsidR="00A0382A" w:rsidRPr="00204259" w:rsidRDefault="00A0382A" w:rsidP="00A96542">
      <w:pPr>
        <w:pStyle w:val="ae"/>
      </w:pPr>
      <w:r w:rsidRPr="00204259">
        <w:t>РУКОВОДСТВО ПОЛЬЗОВАТЕЛЯ</w:t>
      </w:r>
    </w:p>
    <w:p w:rsidR="00A0382A" w:rsidRPr="00F66A6C" w:rsidRDefault="00A0382A" w:rsidP="008D21AC">
      <w:pPr>
        <w:ind w:left="567" w:firstLine="284"/>
      </w:pPr>
    </w:p>
    <w:p w:rsidR="00625CDF" w:rsidRPr="00625CDF" w:rsidRDefault="00625CDF" w:rsidP="00A96542">
      <w:pPr>
        <w:pStyle w:val="af"/>
      </w:pPr>
      <w:r w:rsidRPr="00625CDF">
        <w:t>Версия: 1.0.</w:t>
      </w:r>
      <w:r>
        <w:t>1</w:t>
      </w:r>
    </w:p>
    <w:p w:rsidR="00A0382A" w:rsidRDefault="00A0382A" w:rsidP="008D21AC">
      <w:pPr>
        <w:ind w:left="567" w:firstLine="284"/>
      </w:pPr>
    </w:p>
    <w:p w:rsidR="00A0382A" w:rsidRPr="00F66A6C" w:rsidRDefault="00A0382A" w:rsidP="008D21AC">
      <w:pPr>
        <w:ind w:left="567" w:firstLine="284"/>
      </w:pPr>
    </w:p>
    <w:p w:rsidR="00A0382A" w:rsidRDefault="00A0382A" w:rsidP="008D21AC">
      <w:pPr>
        <w:ind w:left="567" w:firstLine="284"/>
      </w:pPr>
    </w:p>
    <w:p w:rsidR="00A0382A" w:rsidRDefault="00A0382A" w:rsidP="008D21AC">
      <w:pPr>
        <w:ind w:left="567" w:firstLine="284"/>
      </w:pPr>
    </w:p>
    <w:p w:rsidR="00A0382A" w:rsidRDefault="00A0382A" w:rsidP="008D21AC">
      <w:pPr>
        <w:ind w:left="567" w:firstLine="284"/>
      </w:pPr>
    </w:p>
    <w:p w:rsidR="00A0382A" w:rsidRDefault="00A0382A" w:rsidP="008D21AC">
      <w:pPr>
        <w:ind w:left="567" w:firstLine="284"/>
      </w:pPr>
    </w:p>
    <w:p w:rsidR="00A0382A" w:rsidRPr="00F66A6C" w:rsidRDefault="00A0382A" w:rsidP="008D21AC">
      <w:pPr>
        <w:ind w:left="567" w:firstLine="284"/>
      </w:pPr>
    </w:p>
    <w:p w:rsidR="00A0382A" w:rsidRPr="00F66A6C" w:rsidRDefault="00A0382A" w:rsidP="008D21AC">
      <w:pPr>
        <w:ind w:left="567" w:firstLine="284"/>
      </w:pPr>
    </w:p>
    <w:p w:rsidR="00A0382A" w:rsidRPr="00F66A6C" w:rsidRDefault="00A0382A" w:rsidP="008D21AC">
      <w:pPr>
        <w:ind w:left="567" w:firstLine="284"/>
      </w:pPr>
    </w:p>
    <w:p w:rsidR="00A0382A" w:rsidRPr="00F66A6C" w:rsidRDefault="00A0382A" w:rsidP="008D21AC">
      <w:pPr>
        <w:ind w:left="567" w:firstLine="284"/>
      </w:pPr>
    </w:p>
    <w:p w:rsidR="00A0382A" w:rsidRDefault="00A0382A" w:rsidP="008D21AC">
      <w:pPr>
        <w:ind w:left="567" w:firstLine="284"/>
      </w:pPr>
    </w:p>
    <w:p w:rsidR="00625CDF" w:rsidRDefault="00625CDF" w:rsidP="008D21AC">
      <w:pPr>
        <w:ind w:left="567" w:firstLine="284"/>
      </w:pPr>
    </w:p>
    <w:p w:rsidR="00A0382A" w:rsidRDefault="00A0382A" w:rsidP="00A96542">
      <w:pPr>
        <w:pStyle w:val="af0"/>
      </w:pPr>
      <w:r w:rsidRPr="00F66A6C">
        <w:t xml:space="preserve">г. Смоленск </w:t>
      </w:r>
    </w:p>
    <w:p w:rsidR="00A0382A" w:rsidRDefault="00A0382A" w:rsidP="00A96542">
      <w:pPr>
        <w:pStyle w:val="af0"/>
      </w:pPr>
      <w:r w:rsidRPr="00F66A6C">
        <w:t>2017 г.</w:t>
      </w:r>
    </w:p>
    <w:p w:rsidR="006A61A9" w:rsidRPr="00F66A6C" w:rsidRDefault="006A61A9" w:rsidP="006A61A9">
      <w:pPr>
        <w:pStyle w:val="af3"/>
      </w:pPr>
      <w:r>
        <w:lastRenderedPageBreak/>
        <w:t>СОДЕРЖАНИЕ</w:t>
      </w:r>
    </w:p>
    <w:p w:rsidR="006A61A9" w:rsidRPr="006A61A9" w:rsidRDefault="006A61A9" w:rsidP="006A61A9">
      <w:pPr>
        <w:pStyle w:val="15"/>
        <w:rPr>
          <w:rStyle w:val="af2"/>
          <w:color w:val="auto"/>
          <w:u w:val="none"/>
        </w:rPr>
      </w:pPr>
      <w:r w:rsidRPr="006A61A9">
        <w:rPr>
          <w:rStyle w:val="af2"/>
          <w:color w:val="auto"/>
          <w:u w:val="none"/>
        </w:rPr>
        <w:t>Введение</w:t>
      </w:r>
      <w:r w:rsidRPr="006A61A9">
        <w:rPr>
          <w:rStyle w:val="af2"/>
          <w:color w:val="auto"/>
          <w:u w:val="none"/>
        </w:rPr>
        <w:tab/>
      </w:r>
      <w:r>
        <w:rPr>
          <w:rStyle w:val="af2"/>
          <w:color w:val="auto"/>
          <w:u w:val="none"/>
        </w:rPr>
        <w:t>5</w:t>
      </w:r>
    </w:p>
    <w:p w:rsidR="00060AD8" w:rsidRDefault="00060AD8" w:rsidP="006A61A9">
      <w:pPr>
        <w:pStyle w:val="15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fldChar w:fldCharType="begin"/>
      </w:r>
      <w:r>
        <w:instrText xml:space="preserve"> TOC \h \z \t "_Заголовок 1;1;_Заголовок 2;2;_Заголовок 3;3" </w:instrText>
      </w:r>
      <w:r>
        <w:fldChar w:fldCharType="separate"/>
      </w:r>
      <w:hyperlink w:anchor="_Toc497986360" w:history="1">
        <w:r w:rsidRPr="00ED53BE">
          <w:rPr>
            <w:rStyle w:val="af2"/>
          </w:rPr>
          <w:t>1.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Pr="00ED53BE">
          <w:rPr>
            <w:rStyle w:val="af2"/>
          </w:rPr>
          <w:t>Назначение и условия применения АИС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_Toc497986360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B7E2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060AD8" w:rsidRDefault="00781FCA" w:rsidP="006A61A9">
      <w:pPr>
        <w:pStyle w:val="23"/>
        <w:tabs>
          <w:tab w:val="clear" w:pos="9911"/>
          <w:tab w:val="right" w:leader="dot" w:pos="10206"/>
        </w:tabs>
        <w:ind w:right="565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7986361" w:history="1">
        <w:r w:rsidR="00060AD8" w:rsidRPr="00ED53BE">
          <w:rPr>
            <w:rStyle w:val="af2"/>
            <w:noProof/>
          </w:rPr>
          <w:t>1.2.</w:t>
        </w:r>
        <w:r w:rsidR="00060AD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060AD8" w:rsidRPr="00ED53BE">
          <w:rPr>
            <w:rStyle w:val="af2"/>
            <w:noProof/>
          </w:rPr>
          <w:t>Назначение Системы</w:t>
        </w:r>
        <w:r w:rsidR="00060AD8">
          <w:rPr>
            <w:noProof/>
            <w:webHidden/>
          </w:rPr>
          <w:tab/>
        </w:r>
        <w:r w:rsidR="00060AD8">
          <w:rPr>
            <w:noProof/>
            <w:webHidden/>
          </w:rPr>
          <w:fldChar w:fldCharType="begin"/>
        </w:r>
        <w:r w:rsidR="00060AD8">
          <w:rPr>
            <w:noProof/>
            <w:webHidden/>
          </w:rPr>
          <w:instrText xml:space="preserve"> PAGEREF _Toc497986361 \h </w:instrText>
        </w:r>
        <w:r w:rsidR="00060AD8">
          <w:rPr>
            <w:noProof/>
            <w:webHidden/>
          </w:rPr>
        </w:r>
        <w:r w:rsidR="00060AD8">
          <w:rPr>
            <w:noProof/>
            <w:webHidden/>
          </w:rPr>
          <w:fldChar w:fldCharType="separate"/>
        </w:r>
        <w:r w:rsidR="008B7E2F">
          <w:rPr>
            <w:noProof/>
            <w:webHidden/>
          </w:rPr>
          <w:t>6</w:t>
        </w:r>
        <w:r w:rsidR="00060AD8">
          <w:rPr>
            <w:noProof/>
            <w:webHidden/>
          </w:rPr>
          <w:fldChar w:fldCharType="end"/>
        </w:r>
      </w:hyperlink>
    </w:p>
    <w:p w:rsidR="00060AD8" w:rsidRDefault="00781FCA" w:rsidP="006A61A9">
      <w:pPr>
        <w:pStyle w:val="23"/>
        <w:tabs>
          <w:tab w:val="clear" w:pos="9911"/>
          <w:tab w:val="right" w:leader="dot" w:pos="10206"/>
        </w:tabs>
        <w:ind w:right="565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7986362" w:history="1">
        <w:r w:rsidR="00060AD8" w:rsidRPr="00ED53BE">
          <w:rPr>
            <w:rStyle w:val="af2"/>
            <w:noProof/>
          </w:rPr>
          <w:t>1.3.</w:t>
        </w:r>
        <w:r w:rsidR="00060AD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060AD8" w:rsidRPr="00ED53BE">
          <w:rPr>
            <w:rStyle w:val="af2"/>
            <w:noProof/>
          </w:rPr>
          <w:t>Перечень функций Системы</w:t>
        </w:r>
        <w:r w:rsidR="00060AD8">
          <w:rPr>
            <w:noProof/>
            <w:webHidden/>
          </w:rPr>
          <w:tab/>
        </w:r>
        <w:r w:rsidR="00060AD8">
          <w:rPr>
            <w:noProof/>
            <w:webHidden/>
          </w:rPr>
          <w:fldChar w:fldCharType="begin"/>
        </w:r>
        <w:r w:rsidR="00060AD8">
          <w:rPr>
            <w:noProof/>
            <w:webHidden/>
          </w:rPr>
          <w:instrText xml:space="preserve"> PAGEREF _Toc497986362 \h </w:instrText>
        </w:r>
        <w:r w:rsidR="00060AD8">
          <w:rPr>
            <w:noProof/>
            <w:webHidden/>
          </w:rPr>
        </w:r>
        <w:r w:rsidR="00060AD8">
          <w:rPr>
            <w:noProof/>
            <w:webHidden/>
          </w:rPr>
          <w:fldChar w:fldCharType="separate"/>
        </w:r>
        <w:r w:rsidR="008B7E2F">
          <w:rPr>
            <w:noProof/>
            <w:webHidden/>
          </w:rPr>
          <w:t>6</w:t>
        </w:r>
        <w:r w:rsidR="00060AD8">
          <w:rPr>
            <w:noProof/>
            <w:webHidden/>
          </w:rPr>
          <w:fldChar w:fldCharType="end"/>
        </w:r>
      </w:hyperlink>
    </w:p>
    <w:p w:rsidR="00060AD8" w:rsidRDefault="00781FCA" w:rsidP="006A61A9">
      <w:pPr>
        <w:pStyle w:val="23"/>
        <w:tabs>
          <w:tab w:val="clear" w:pos="9911"/>
          <w:tab w:val="right" w:leader="dot" w:pos="10206"/>
        </w:tabs>
        <w:ind w:right="565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7986363" w:history="1">
        <w:r w:rsidR="00060AD8" w:rsidRPr="00ED53BE">
          <w:rPr>
            <w:rStyle w:val="af2"/>
            <w:noProof/>
          </w:rPr>
          <w:t>1.4.</w:t>
        </w:r>
        <w:r w:rsidR="00060AD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060AD8" w:rsidRPr="00ED53BE">
          <w:rPr>
            <w:rStyle w:val="af2"/>
            <w:noProof/>
          </w:rPr>
          <w:t>Требуемый уровень подготовки пользователей</w:t>
        </w:r>
        <w:r w:rsidR="00060AD8">
          <w:rPr>
            <w:noProof/>
            <w:webHidden/>
          </w:rPr>
          <w:tab/>
        </w:r>
        <w:r w:rsidR="00060AD8">
          <w:rPr>
            <w:noProof/>
            <w:webHidden/>
          </w:rPr>
          <w:fldChar w:fldCharType="begin"/>
        </w:r>
        <w:r w:rsidR="00060AD8">
          <w:rPr>
            <w:noProof/>
            <w:webHidden/>
          </w:rPr>
          <w:instrText xml:space="preserve"> PAGEREF _Toc497986363 \h </w:instrText>
        </w:r>
        <w:r w:rsidR="00060AD8">
          <w:rPr>
            <w:noProof/>
            <w:webHidden/>
          </w:rPr>
        </w:r>
        <w:r w:rsidR="00060AD8">
          <w:rPr>
            <w:noProof/>
            <w:webHidden/>
          </w:rPr>
          <w:fldChar w:fldCharType="separate"/>
        </w:r>
        <w:r w:rsidR="008B7E2F">
          <w:rPr>
            <w:noProof/>
            <w:webHidden/>
          </w:rPr>
          <w:t>6</w:t>
        </w:r>
        <w:r w:rsidR="00060AD8">
          <w:rPr>
            <w:noProof/>
            <w:webHidden/>
          </w:rPr>
          <w:fldChar w:fldCharType="end"/>
        </w:r>
      </w:hyperlink>
    </w:p>
    <w:p w:rsidR="00060AD8" w:rsidRDefault="00781FCA" w:rsidP="006A61A9">
      <w:pPr>
        <w:pStyle w:val="23"/>
        <w:tabs>
          <w:tab w:val="clear" w:pos="9911"/>
          <w:tab w:val="right" w:leader="dot" w:pos="10206"/>
        </w:tabs>
        <w:ind w:right="565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7986364" w:history="1">
        <w:r w:rsidR="00060AD8" w:rsidRPr="00ED53BE">
          <w:rPr>
            <w:rStyle w:val="af2"/>
            <w:noProof/>
          </w:rPr>
          <w:t>1.5.</w:t>
        </w:r>
        <w:r w:rsidR="00060AD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060AD8" w:rsidRPr="00ED53BE">
          <w:rPr>
            <w:rStyle w:val="af2"/>
            <w:noProof/>
          </w:rPr>
          <w:t>Требования к программному обеспечению</w:t>
        </w:r>
        <w:r w:rsidR="00060AD8">
          <w:rPr>
            <w:noProof/>
            <w:webHidden/>
          </w:rPr>
          <w:tab/>
        </w:r>
        <w:r w:rsidR="00060AD8">
          <w:rPr>
            <w:noProof/>
            <w:webHidden/>
          </w:rPr>
          <w:fldChar w:fldCharType="begin"/>
        </w:r>
        <w:r w:rsidR="00060AD8">
          <w:rPr>
            <w:noProof/>
            <w:webHidden/>
          </w:rPr>
          <w:instrText xml:space="preserve"> PAGEREF _Toc497986364 \h </w:instrText>
        </w:r>
        <w:r w:rsidR="00060AD8">
          <w:rPr>
            <w:noProof/>
            <w:webHidden/>
          </w:rPr>
        </w:r>
        <w:r w:rsidR="00060AD8">
          <w:rPr>
            <w:noProof/>
            <w:webHidden/>
          </w:rPr>
          <w:fldChar w:fldCharType="separate"/>
        </w:r>
        <w:r w:rsidR="008B7E2F">
          <w:rPr>
            <w:noProof/>
            <w:webHidden/>
          </w:rPr>
          <w:t>7</w:t>
        </w:r>
        <w:r w:rsidR="00060AD8">
          <w:rPr>
            <w:noProof/>
            <w:webHidden/>
          </w:rPr>
          <w:fldChar w:fldCharType="end"/>
        </w:r>
      </w:hyperlink>
    </w:p>
    <w:p w:rsidR="00060AD8" w:rsidRDefault="00781FCA" w:rsidP="006A61A9">
      <w:pPr>
        <w:pStyle w:val="15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97986365" w:history="1">
        <w:r w:rsidR="00060AD8" w:rsidRPr="00ED53BE">
          <w:rPr>
            <w:rStyle w:val="af2"/>
          </w:rPr>
          <w:t>2.</w:t>
        </w:r>
        <w:r w:rsidR="00060AD8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060AD8" w:rsidRPr="00ED53BE">
          <w:rPr>
            <w:rStyle w:val="af2"/>
          </w:rPr>
          <w:t>Работа в Системе</w:t>
        </w:r>
        <w:r w:rsidR="00060AD8">
          <w:rPr>
            <w:webHidden/>
          </w:rPr>
          <w:tab/>
        </w:r>
        <w:r w:rsidR="00060AD8">
          <w:rPr>
            <w:webHidden/>
          </w:rPr>
          <w:fldChar w:fldCharType="begin"/>
        </w:r>
        <w:r w:rsidR="00060AD8">
          <w:rPr>
            <w:webHidden/>
          </w:rPr>
          <w:instrText xml:space="preserve"> PAGEREF _Toc497986365 \h </w:instrText>
        </w:r>
        <w:r w:rsidR="00060AD8">
          <w:rPr>
            <w:webHidden/>
          </w:rPr>
        </w:r>
        <w:r w:rsidR="00060AD8">
          <w:rPr>
            <w:webHidden/>
          </w:rPr>
          <w:fldChar w:fldCharType="separate"/>
        </w:r>
        <w:r w:rsidR="008B7E2F">
          <w:rPr>
            <w:webHidden/>
          </w:rPr>
          <w:t>8</w:t>
        </w:r>
        <w:r w:rsidR="00060AD8">
          <w:rPr>
            <w:webHidden/>
          </w:rPr>
          <w:fldChar w:fldCharType="end"/>
        </w:r>
      </w:hyperlink>
    </w:p>
    <w:p w:rsidR="00060AD8" w:rsidRDefault="00781FCA" w:rsidP="006A61A9">
      <w:pPr>
        <w:pStyle w:val="23"/>
        <w:tabs>
          <w:tab w:val="clear" w:pos="9911"/>
          <w:tab w:val="right" w:leader="dot" w:pos="10206"/>
        </w:tabs>
        <w:ind w:right="565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7986366" w:history="1">
        <w:r w:rsidR="00060AD8" w:rsidRPr="00ED53BE">
          <w:rPr>
            <w:rStyle w:val="af2"/>
            <w:noProof/>
          </w:rPr>
          <w:t>2.1.</w:t>
        </w:r>
        <w:r w:rsidR="00060AD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060AD8" w:rsidRPr="00ED53BE">
          <w:rPr>
            <w:rStyle w:val="af2"/>
            <w:noProof/>
          </w:rPr>
          <w:t>Запуск и авторизация в Системе</w:t>
        </w:r>
        <w:r w:rsidR="00060AD8">
          <w:rPr>
            <w:noProof/>
            <w:webHidden/>
          </w:rPr>
          <w:tab/>
        </w:r>
        <w:r w:rsidR="00060AD8">
          <w:rPr>
            <w:noProof/>
            <w:webHidden/>
          </w:rPr>
          <w:fldChar w:fldCharType="begin"/>
        </w:r>
        <w:r w:rsidR="00060AD8">
          <w:rPr>
            <w:noProof/>
            <w:webHidden/>
          </w:rPr>
          <w:instrText xml:space="preserve"> PAGEREF _Toc497986366 \h </w:instrText>
        </w:r>
        <w:r w:rsidR="00060AD8">
          <w:rPr>
            <w:noProof/>
            <w:webHidden/>
          </w:rPr>
        </w:r>
        <w:r w:rsidR="00060AD8">
          <w:rPr>
            <w:noProof/>
            <w:webHidden/>
          </w:rPr>
          <w:fldChar w:fldCharType="separate"/>
        </w:r>
        <w:r w:rsidR="008B7E2F">
          <w:rPr>
            <w:noProof/>
            <w:webHidden/>
          </w:rPr>
          <w:t>8</w:t>
        </w:r>
        <w:r w:rsidR="00060AD8">
          <w:rPr>
            <w:noProof/>
            <w:webHidden/>
          </w:rPr>
          <w:fldChar w:fldCharType="end"/>
        </w:r>
      </w:hyperlink>
    </w:p>
    <w:p w:rsidR="00060AD8" w:rsidRDefault="00781FCA" w:rsidP="006A61A9">
      <w:pPr>
        <w:pStyle w:val="23"/>
        <w:tabs>
          <w:tab w:val="clear" w:pos="9911"/>
          <w:tab w:val="right" w:leader="dot" w:pos="10206"/>
        </w:tabs>
        <w:ind w:right="565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7986367" w:history="1">
        <w:r w:rsidR="00060AD8" w:rsidRPr="00ED53BE">
          <w:rPr>
            <w:rStyle w:val="af2"/>
            <w:noProof/>
          </w:rPr>
          <w:t>2.2.</w:t>
        </w:r>
        <w:r w:rsidR="00060AD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060AD8" w:rsidRPr="00ED53BE">
          <w:rPr>
            <w:rStyle w:val="af2"/>
            <w:noProof/>
          </w:rPr>
          <w:t>Выдача ГПЗУ</w:t>
        </w:r>
        <w:r w:rsidR="00060AD8">
          <w:rPr>
            <w:noProof/>
            <w:webHidden/>
          </w:rPr>
          <w:tab/>
        </w:r>
        <w:r w:rsidR="00060AD8">
          <w:rPr>
            <w:noProof/>
            <w:webHidden/>
          </w:rPr>
          <w:fldChar w:fldCharType="begin"/>
        </w:r>
        <w:r w:rsidR="00060AD8">
          <w:rPr>
            <w:noProof/>
            <w:webHidden/>
          </w:rPr>
          <w:instrText xml:space="preserve"> PAGEREF _Toc497986367 \h </w:instrText>
        </w:r>
        <w:r w:rsidR="00060AD8">
          <w:rPr>
            <w:noProof/>
            <w:webHidden/>
          </w:rPr>
        </w:r>
        <w:r w:rsidR="00060AD8">
          <w:rPr>
            <w:noProof/>
            <w:webHidden/>
          </w:rPr>
          <w:fldChar w:fldCharType="separate"/>
        </w:r>
        <w:r w:rsidR="008B7E2F">
          <w:rPr>
            <w:noProof/>
            <w:webHidden/>
          </w:rPr>
          <w:t>9</w:t>
        </w:r>
        <w:r w:rsidR="00060AD8">
          <w:rPr>
            <w:noProof/>
            <w:webHidden/>
          </w:rPr>
          <w:fldChar w:fldCharType="end"/>
        </w:r>
      </w:hyperlink>
    </w:p>
    <w:p w:rsidR="00060AD8" w:rsidRDefault="00781FCA" w:rsidP="006A61A9">
      <w:pPr>
        <w:pStyle w:val="32"/>
        <w:tabs>
          <w:tab w:val="clear" w:pos="9911"/>
          <w:tab w:val="right" w:leader="dot" w:pos="10206"/>
        </w:tabs>
        <w:ind w:right="565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7986368" w:history="1">
        <w:r w:rsidR="00060AD8" w:rsidRPr="00ED53BE">
          <w:rPr>
            <w:rStyle w:val="af2"/>
            <w:noProof/>
          </w:rPr>
          <w:t>2.2.1.</w:t>
        </w:r>
        <w:r w:rsidR="00060AD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060AD8" w:rsidRPr="00ED53BE">
          <w:rPr>
            <w:rStyle w:val="af2"/>
            <w:noProof/>
          </w:rPr>
          <w:t>Оказание услуги «Выдача градостроительных планов земельных участков» при поступлении заявления с РПГУ или МФЦ</w:t>
        </w:r>
        <w:r w:rsidR="00060AD8">
          <w:rPr>
            <w:noProof/>
            <w:webHidden/>
          </w:rPr>
          <w:tab/>
        </w:r>
        <w:r w:rsidR="00060AD8">
          <w:rPr>
            <w:noProof/>
            <w:webHidden/>
          </w:rPr>
          <w:fldChar w:fldCharType="begin"/>
        </w:r>
        <w:r w:rsidR="00060AD8">
          <w:rPr>
            <w:noProof/>
            <w:webHidden/>
          </w:rPr>
          <w:instrText xml:space="preserve"> PAGEREF _Toc497986368 \h </w:instrText>
        </w:r>
        <w:r w:rsidR="00060AD8">
          <w:rPr>
            <w:noProof/>
            <w:webHidden/>
          </w:rPr>
        </w:r>
        <w:r w:rsidR="00060AD8">
          <w:rPr>
            <w:noProof/>
            <w:webHidden/>
          </w:rPr>
          <w:fldChar w:fldCharType="separate"/>
        </w:r>
        <w:r w:rsidR="008B7E2F">
          <w:rPr>
            <w:noProof/>
            <w:webHidden/>
          </w:rPr>
          <w:t>9</w:t>
        </w:r>
        <w:r w:rsidR="00060AD8">
          <w:rPr>
            <w:noProof/>
            <w:webHidden/>
          </w:rPr>
          <w:fldChar w:fldCharType="end"/>
        </w:r>
      </w:hyperlink>
    </w:p>
    <w:p w:rsidR="00060AD8" w:rsidRDefault="00781FCA" w:rsidP="006A61A9">
      <w:pPr>
        <w:pStyle w:val="32"/>
        <w:tabs>
          <w:tab w:val="clear" w:pos="9911"/>
          <w:tab w:val="right" w:leader="dot" w:pos="10206"/>
        </w:tabs>
        <w:ind w:right="565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7986369" w:history="1">
        <w:r w:rsidR="00060AD8" w:rsidRPr="00ED53BE">
          <w:rPr>
            <w:rStyle w:val="af2"/>
            <w:noProof/>
          </w:rPr>
          <w:t>2.2.2.</w:t>
        </w:r>
        <w:r w:rsidR="00060AD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060AD8" w:rsidRPr="00ED53BE">
          <w:rPr>
            <w:rStyle w:val="af2"/>
            <w:noProof/>
          </w:rPr>
          <w:t>Оказание услуги «Выдача градостроительных планов земельных участков» при личном приеме</w:t>
        </w:r>
        <w:r w:rsidR="00060AD8">
          <w:rPr>
            <w:noProof/>
            <w:webHidden/>
          </w:rPr>
          <w:tab/>
        </w:r>
        <w:r w:rsidR="00060AD8">
          <w:rPr>
            <w:noProof/>
            <w:webHidden/>
          </w:rPr>
          <w:fldChar w:fldCharType="begin"/>
        </w:r>
        <w:r w:rsidR="00060AD8">
          <w:rPr>
            <w:noProof/>
            <w:webHidden/>
          </w:rPr>
          <w:instrText xml:space="preserve"> PAGEREF _Toc497986369 \h </w:instrText>
        </w:r>
        <w:r w:rsidR="00060AD8">
          <w:rPr>
            <w:noProof/>
            <w:webHidden/>
          </w:rPr>
        </w:r>
        <w:r w:rsidR="00060AD8">
          <w:rPr>
            <w:noProof/>
            <w:webHidden/>
          </w:rPr>
          <w:fldChar w:fldCharType="separate"/>
        </w:r>
        <w:r w:rsidR="008B7E2F">
          <w:rPr>
            <w:noProof/>
            <w:webHidden/>
          </w:rPr>
          <w:t>23</w:t>
        </w:r>
        <w:r w:rsidR="00060AD8">
          <w:rPr>
            <w:noProof/>
            <w:webHidden/>
          </w:rPr>
          <w:fldChar w:fldCharType="end"/>
        </w:r>
      </w:hyperlink>
    </w:p>
    <w:p w:rsidR="00060AD8" w:rsidRDefault="00781FCA" w:rsidP="006A61A9">
      <w:pPr>
        <w:pStyle w:val="23"/>
        <w:tabs>
          <w:tab w:val="clear" w:pos="9911"/>
          <w:tab w:val="right" w:leader="dot" w:pos="10206"/>
        </w:tabs>
        <w:ind w:right="565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7986370" w:history="1">
        <w:r w:rsidR="00060AD8" w:rsidRPr="00ED53BE">
          <w:rPr>
            <w:rStyle w:val="af2"/>
            <w:noProof/>
            <w:lang w:eastAsia="ru-RU"/>
          </w:rPr>
          <w:t>2.3.</w:t>
        </w:r>
        <w:r w:rsidR="00060AD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060AD8" w:rsidRPr="00ED53BE">
          <w:rPr>
            <w:rStyle w:val="af2"/>
            <w:noProof/>
            <w:lang w:eastAsia="ru-RU"/>
          </w:rPr>
          <w:t>Просмотр завершенных заявлений</w:t>
        </w:r>
        <w:r w:rsidR="00060AD8">
          <w:rPr>
            <w:noProof/>
            <w:webHidden/>
          </w:rPr>
          <w:tab/>
        </w:r>
        <w:r w:rsidR="00060AD8">
          <w:rPr>
            <w:noProof/>
            <w:webHidden/>
          </w:rPr>
          <w:fldChar w:fldCharType="begin"/>
        </w:r>
        <w:r w:rsidR="00060AD8">
          <w:rPr>
            <w:noProof/>
            <w:webHidden/>
          </w:rPr>
          <w:instrText xml:space="preserve"> PAGEREF _Toc497986370 \h </w:instrText>
        </w:r>
        <w:r w:rsidR="00060AD8">
          <w:rPr>
            <w:noProof/>
            <w:webHidden/>
          </w:rPr>
        </w:r>
        <w:r w:rsidR="00060AD8">
          <w:rPr>
            <w:noProof/>
            <w:webHidden/>
          </w:rPr>
          <w:fldChar w:fldCharType="separate"/>
        </w:r>
        <w:r w:rsidR="008B7E2F">
          <w:rPr>
            <w:noProof/>
            <w:webHidden/>
          </w:rPr>
          <w:t>40</w:t>
        </w:r>
        <w:r w:rsidR="00060AD8">
          <w:rPr>
            <w:noProof/>
            <w:webHidden/>
          </w:rPr>
          <w:fldChar w:fldCharType="end"/>
        </w:r>
      </w:hyperlink>
    </w:p>
    <w:p w:rsidR="00060AD8" w:rsidRDefault="00781FCA" w:rsidP="006A61A9">
      <w:pPr>
        <w:pStyle w:val="23"/>
        <w:tabs>
          <w:tab w:val="clear" w:pos="9911"/>
          <w:tab w:val="right" w:leader="dot" w:pos="10206"/>
        </w:tabs>
        <w:ind w:right="565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7986371" w:history="1">
        <w:r w:rsidR="00060AD8" w:rsidRPr="00ED53BE">
          <w:rPr>
            <w:rStyle w:val="af2"/>
            <w:noProof/>
            <w:lang w:eastAsia="ru-RU"/>
          </w:rPr>
          <w:t>2.4.</w:t>
        </w:r>
        <w:r w:rsidR="00060AD8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060AD8" w:rsidRPr="00ED53BE">
          <w:rPr>
            <w:rStyle w:val="af2"/>
            <w:noProof/>
            <w:lang w:eastAsia="ru-RU"/>
          </w:rPr>
          <w:t>Реестр ГПЗУ</w:t>
        </w:r>
        <w:r w:rsidR="00060AD8">
          <w:rPr>
            <w:noProof/>
            <w:webHidden/>
          </w:rPr>
          <w:tab/>
        </w:r>
        <w:r w:rsidR="00060AD8">
          <w:rPr>
            <w:noProof/>
            <w:webHidden/>
          </w:rPr>
          <w:fldChar w:fldCharType="begin"/>
        </w:r>
        <w:r w:rsidR="00060AD8">
          <w:rPr>
            <w:noProof/>
            <w:webHidden/>
          </w:rPr>
          <w:instrText xml:space="preserve"> PAGEREF _Toc497986371 \h </w:instrText>
        </w:r>
        <w:r w:rsidR="00060AD8">
          <w:rPr>
            <w:noProof/>
            <w:webHidden/>
          </w:rPr>
        </w:r>
        <w:r w:rsidR="00060AD8">
          <w:rPr>
            <w:noProof/>
            <w:webHidden/>
          </w:rPr>
          <w:fldChar w:fldCharType="separate"/>
        </w:r>
        <w:r w:rsidR="008B7E2F">
          <w:rPr>
            <w:noProof/>
            <w:webHidden/>
          </w:rPr>
          <w:t>40</w:t>
        </w:r>
        <w:r w:rsidR="00060AD8">
          <w:rPr>
            <w:noProof/>
            <w:webHidden/>
          </w:rPr>
          <w:fldChar w:fldCharType="end"/>
        </w:r>
      </w:hyperlink>
    </w:p>
    <w:p w:rsidR="00060AD8" w:rsidRDefault="00781FCA" w:rsidP="006A61A9">
      <w:pPr>
        <w:pStyle w:val="15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97986372" w:history="1">
        <w:r w:rsidR="00060AD8" w:rsidRPr="00ED53BE">
          <w:rPr>
            <w:rStyle w:val="af2"/>
          </w:rPr>
          <w:t>3.</w:t>
        </w:r>
        <w:r w:rsidR="00060AD8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060AD8" w:rsidRPr="00ED53BE">
          <w:rPr>
            <w:rStyle w:val="af2"/>
            <w:shd w:val="clear" w:color="auto" w:fill="FFFFFF"/>
          </w:rPr>
          <w:t>Аварийные ситуации</w:t>
        </w:r>
        <w:r w:rsidR="00060AD8">
          <w:rPr>
            <w:webHidden/>
          </w:rPr>
          <w:tab/>
        </w:r>
        <w:r w:rsidR="00060AD8">
          <w:rPr>
            <w:webHidden/>
          </w:rPr>
          <w:fldChar w:fldCharType="begin"/>
        </w:r>
        <w:r w:rsidR="00060AD8">
          <w:rPr>
            <w:webHidden/>
          </w:rPr>
          <w:instrText xml:space="preserve"> PAGEREF _Toc497986372 \h </w:instrText>
        </w:r>
        <w:r w:rsidR="00060AD8">
          <w:rPr>
            <w:webHidden/>
          </w:rPr>
        </w:r>
        <w:r w:rsidR="00060AD8">
          <w:rPr>
            <w:webHidden/>
          </w:rPr>
          <w:fldChar w:fldCharType="separate"/>
        </w:r>
        <w:r w:rsidR="008B7E2F">
          <w:rPr>
            <w:webHidden/>
          </w:rPr>
          <w:t>42</w:t>
        </w:r>
        <w:r w:rsidR="00060AD8">
          <w:rPr>
            <w:webHidden/>
          </w:rPr>
          <w:fldChar w:fldCharType="end"/>
        </w:r>
      </w:hyperlink>
    </w:p>
    <w:p w:rsidR="009D022E" w:rsidRDefault="00060AD8" w:rsidP="00E966A5">
      <w:pPr>
        <w:tabs>
          <w:tab w:val="right" w:leader="dot" w:pos="10206"/>
        </w:tabs>
        <w:ind w:left="567" w:right="565" w:firstLine="284"/>
      </w:pPr>
      <w:r>
        <w:fldChar w:fldCharType="end"/>
      </w:r>
    </w:p>
    <w:p w:rsidR="009D022E" w:rsidRDefault="009D022E" w:rsidP="008D21AC">
      <w:pPr>
        <w:ind w:left="567" w:firstLine="284"/>
      </w:pPr>
    </w:p>
    <w:p w:rsidR="00E966A5" w:rsidRDefault="00E966A5" w:rsidP="00E966A5">
      <w:pPr>
        <w:ind w:left="567" w:firstLine="284"/>
        <w:jc w:val="both"/>
        <w:sectPr w:rsidR="00E966A5" w:rsidSect="006A61A9">
          <w:footerReference w:type="default" r:id="rId9"/>
          <w:pgSz w:w="11906" w:h="16838"/>
          <w:pgMar w:top="709" w:right="851" w:bottom="709" w:left="964" w:header="709" w:footer="624" w:gutter="0"/>
          <w:pgNumType w:start="1"/>
          <w:cols w:space="708"/>
          <w:titlePg/>
          <w:docGrid w:linePitch="381"/>
        </w:sectPr>
      </w:pPr>
    </w:p>
    <w:p w:rsidR="00E966A5" w:rsidRPr="00F66A6C" w:rsidRDefault="00E966A5" w:rsidP="00E966A5">
      <w:pPr>
        <w:pStyle w:val="af3"/>
      </w:pPr>
      <w:r w:rsidRPr="00F66A6C">
        <w:lastRenderedPageBreak/>
        <w:t xml:space="preserve">Термины и </w:t>
      </w:r>
      <w:r>
        <w:t>сокращения</w:t>
      </w:r>
    </w:p>
    <w:tbl>
      <w:tblPr>
        <w:tblW w:w="992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94"/>
        <w:gridCol w:w="7229"/>
      </w:tblGrid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0"/>
              <w:jc w:val="both"/>
              <w:rPr>
                <w:lang w:eastAsia="ar-SA"/>
              </w:rPr>
            </w:pPr>
            <w:r w:rsidRPr="00204259">
              <w:rPr>
                <w:lang w:eastAsia="ar-SA"/>
              </w:rPr>
              <w:t>Сокращение/Термин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0"/>
              <w:rPr>
                <w:lang w:eastAsia="ar-SA"/>
              </w:rPr>
            </w:pPr>
            <w:r w:rsidRPr="00204259">
              <w:rPr>
                <w:lang w:eastAsia="ar-SA"/>
              </w:rPr>
              <w:t>Значение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  <w:rPr>
                <w:color w:val="000000"/>
              </w:rPr>
            </w:pPr>
            <w:r w:rsidRPr="00204259">
              <w:t>АИС МФЦ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Автоматизированная информационная система поддержки деятельности многофункциональных центров Смоленской области – Единый центр услуг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БД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База данных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ЕПГУ, Единый портал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 xml:space="preserve">Федеральная государственная информационная система «Единый портал государственных и муниципальных услуг (функций)» 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ЕСИА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Заказчик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 xml:space="preserve">Государственный заказчик по Государственному контракту 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Заявитель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Физическое или юридическое лицо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 либо их уполномоченные представители, обратившиеся в орган, предоставляющий государственные услуги, или в организации с запросом о предоставлении Государственных услуг, выраженным в устной, письменной или электронной форме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ИС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Информационная система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Исполнитель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 xml:space="preserve">Исполнитель по Государственному контракту 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Опытная эксплуатация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Комплексная проверка готовности информационной системы, когда пользователи Заказчика используют систему в регулярной работе. Опытная эксплуатация предполагает возможность возникновения ситуаций некорректной работы Системы, и имеет своей целью проверку алгоритмов, отладку программ и технологического процесса обработки данных в реальных условиях.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Платформа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  <w:rPr>
                <w:color w:val="000000"/>
              </w:rPr>
            </w:pPr>
            <w:r w:rsidRPr="00204259">
              <w:t>Платформа развития информационных систем «Smart-Kit»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РПГУ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Региональный портал государственных и муниципальных услуг Смоленской области (https://pgu.admin-smolensk.ru:8443/)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Система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 xml:space="preserve">Автоматизированная информационная система, обеспечивающая </w:t>
            </w:r>
            <w:r w:rsidRPr="00204259">
              <w:lastRenderedPageBreak/>
              <w:t>предоставление типовой муниципальной услуги «Выдача градостроительного плана земельного участка»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lastRenderedPageBreak/>
              <w:t>СУБД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Система управления базами данных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СЭД ДелоПро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Интегрированная система электронного документооборота и архива Администрации Смоленской области и органов исполнительной власти Смоленской области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ФОИВ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Федеральные органы исполнительной власти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 xml:space="preserve">ЭП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Электронная подпись</w:t>
            </w:r>
          </w:p>
        </w:tc>
      </w:tr>
      <w:tr w:rsidR="00E966A5" w:rsidRPr="00A0382A" w:rsidTr="00E966A5">
        <w:tc>
          <w:tcPr>
            <w:tcW w:w="2694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ГПЗУ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966A5" w:rsidRPr="00204259" w:rsidRDefault="00E966A5" w:rsidP="00CA1DB2">
            <w:pPr>
              <w:pStyle w:val="aff1"/>
            </w:pPr>
            <w:r w:rsidRPr="00204259">
              <w:t>Градостроительный план земельного участка</w:t>
            </w:r>
          </w:p>
        </w:tc>
      </w:tr>
    </w:tbl>
    <w:p w:rsidR="00E966A5" w:rsidRDefault="00E966A5" w:rsidP="008D21AC">
      <w:pPr>
        <w:ind w:left="567" w:firstLine="284"/>
        <w:sectPr w:rsidR="00E966A5" w:rsidSect="00625CDF">
          <w:pgSz w:w="11906" w:h="16838"/>
          <w:pgMar w:top="709" w:right="851" w:bottom="709" w:left="567" w:header="709" w:footer="708" w:gutter="0"/>
          <w:cols w:space="708"/>
          <w:docGrid w:linePitch="381"/>
        </w:sectPr>
      </w:pPr>
    </w:p>
    <w:p w:rsidR="00A0382A" w:rsidRPr="00625CDF" w:rsidRDefault="00A0382A" w:rsidP="00A96542">
      <w:pPr>
        <w:pStyle w:val="af3"/>
      </w:pPr>
      <w:bookmarkStart w:id="2" w:name="_Toc482634628"/>
      <w:bookmarkStart w:id="3" w:name="_Toc482707290"/>
      <w:bookmarkStart w:id="4" w:name="_Toc482707335"/>
      <w:r w:rsidRPr="00625CDF">
        <w:lastRenderedPageBreak/>
        <w:t>Введение</w:t>
      </w:r>
      <w:bookmarkEnd w:id="2"/>
      <w:bookmarkEnd w:id="3"/>
      <w:bookmarkEnd w:id="4"/>
    </w:p>
    <w:p w:rsidR="00A0382A" w:rsidRPr="00625CDF" w:rsidRDefault="00A0382A" w:rsidP="008F0DCC">
      <w:pPr>
        <w:pStyle w:val="a4"/>
      </w:pPr>
      <w:r w:rsidRPr="00625CDF">
        <w:t>Настоящее руководство предназначено для ознакомления пользователя с техническими характеристиками и функциональными возможностями автоматизированной информационной Системы «Выдача градостроительного плана земельного участка». В руководстве описан полный функционал, представленный в Системе. При этом у пользователей может быть ограничен набор доступных функций в соответствии с назначенными правами. Вся информация, представленная на рисунках руководства, является примером заполнения полей Системы.</w:t>
      </w:r>
    </w:p>
    <w:p w:rsidR="00A0382A" w:rsidRPr="00625CDF" w:rsidRDefault="00A0382A" w:rsidP="008F0DCC">
      <w:pPr>
        <w:pStyle w:val="a4"/>
      </w:pPr>
      <w:r w:rsidRPr="00625CDF">
        <w:t xml:space="preserve">Система «Выдача градостроительного плана земельного участка» была разработана с целью повышения эффективности исполнения функций </w:t>
      </w:r>
      <w:r w:rsidR="00ED3D29" w:rsidRPr="00625CDF">
        <w:t>исполнительно-распорядительных органов местного самоуправления муниципальных образований Смоленской области (муниципальных районов и городских округов, городских поселений), предоставляющих услугу по выдаче градостроительного плана земельного участка</w:t>
      </w:r>
      <w:r w:rsidRPr="00625CDF">
        <w:t>, в том числе в электронном виде, путем внедрения современных информационных технологий, оптимизации потоков обмена данных и повышения качества информации, предназначенной для принятия управленческих решений.</w:t>
      </w:r>
    </w:p>
    <w:p w:rsidR="00A0382A" w:rsidRPr="00625CDF" w:rsidRDefault="00ED3D29" w:rsidP="008F0DCC">
      <w:pPr>
        <w:pStyle w:val="a4"/>
      </w:pPr>
      <w:r w:rsidRPr="00625CDF">
        <w:t xml:space="preserve">Система предназначена для унификации и автоматизации процессов оказания муниципальной услуги «Выдача градостроительного плана земельного участка» в соответствии с типовым административным регламентом, и обеспечения оказания услуги в электронном виде. </w:t>
      </w:r>
      <w:r w:rsidR="00A0382A" w:rsidRPr="00625CDF">
        <w:t xml:space="preserve">АИС </w:t>
      </w:r>
      <w:r w:rsidRPr="00625CDF">
        <w:t xml:space="preserve">«Выдача градостроительного плана земельного участка» </w:t>
      </w:r>
      <w:r w:rsidR="00A0382A" w:rsidRPr="00625CDF">
        <w:t>предназначена для следующих пользователей:</w:t>
      </w:r>
    </w:p>
    <w:p w:rsidR="00ED3D29" w:rsidRPr="00625CDF" w:rsidRDefault="00ED3D29" w:rsidP="008F0DCC">
      <w:pPr>
        <w:pStyle w:val="a4"/>
      </w:pPr>
      <w:r w:rsidRPr="00625CDF">
        <w:t>Пользователями Системы являются:</w:t>
      </w:r>
    </w:p>
    <w:p w:rsidR="00ED3D29" w:rsidRPr="00625CDF" w:rsidRDefault="00ED3D29" w:rsidP="00A96542">
      <w:pPr>
        <w:pStyle w:val="11"/>
      </w:pPr>
      <w:r w:rsidRPr="00625CDF">
        <w:t>сотрудники профильных структурных подразделений исполнительно-распорядительных органов местного самоуправления муниципальных образований Смоленской области (муниципальных районов и городских округов), предоставляющие услугу по выдаче градостроительного плана земельного участка;</w:t>
      </w:r>
    </w:p>
    <w:p w:rsidR="00ED3D29" w:rsidRDefault="00ED3D29" w:rsidP="00A96542">
      <w:pPr>
        <w:pStyle w:val="11"/>
      </w:pPr>
      <w:r w:rsidRPr="00625CDF">
        <w:t>пользователи сети Интернет, заинтересованные в получении услуги по выдаче градостроительного плана земельного участка.</w:t>
      </w:r>
    </w:p>
    <w:p w:rsidR="00625CDF" w:rsidRPr="00625CDF" w:rsidRDefault="00625CDF" w:rsidP="00625CDF"/>
    <w:p w:rsidR="00625CDF" w:rsidRDefault="00625CDF" w:rsidP="008D21AC">
      <w:pPr>
        <w:ind w:left="567" w:firstLine="284"/>
        <w:sectPr w:rsidR="00625CDF" w:rsidSect="00625CDF">
          <w:pgSz w:w="11906" w:h="16838"/>
          <w:pgMar w:top="709" w:right="851" w:bottom="709" w:left="567" w:header="709" w:footer="708" w:gutter="0"/>
          <w:cols w:space="708"/>
          <w:docGrid w:linePitch="381"/>
        </w:sectPr>
      </w:pPr>
    </w:p>
    <w:p w:rsidR="008C0822" w:rsidRPr="00204259" w:rsidRDefault="008C0822" w:rsidP="00315EF8">
      <w:pPr>
        <w:pStyle w:val="12"/>
        <w:numPr>
          <w:ilvl w:val="0"/>
          <w:numId w:val="40"/>
        </w:numPr>
      </w:pPr>
      <w:bookmarkStart w:id="5" w:name="_Toc485819646"/>
      <w:bookmarkStart w:id="6" w:name="_Toc487556594"/>
      <w:bookmarkStart w:id="7" w:name="_Toc497827542"/>
      <w:bookmarkStart w:id="8" w:name="_Toc497986360"/>
      <w:bookmarkStart w:id="9" w:name="_Hlk498957841"/>
      <w:r w:rsidRPr="00204259">
        <w:lastRenderedPageBreak/>
        <w:t>Назначение и условия применения АИС</w:t>
      </w:r>
      <w:bookmarkEnd w:id="5"/>
      <w:bookmarkEnd w:id="6"/>
      <w:bookmarkEnd w:id="7"/>
      <w:bookmarkEnd w:id="8"/>
    </w:p>
    <w:p w:rsidR="008C0822" w:rsidRPr="00204259" w:rsidRDefault="00F73718" w:rsidP="00E966A5">
      <w:pPr>
        <w:pStyle w:val="2"/>
        <w:numPr>
          <w:ilvl w:val="1"/>
          <w:numId w:val="47"/>
        </w:numPr>
      </w:pPr>
      <w:bookmarkStart w:id="10" w:name="_Toc485819647"/>
      <w:bookmarkStart w:id="11" w:name="_Toc487556595"/>
      <w:r>
        <w:t xml:space="preserve"> </w:t>
      </w:r>
      <w:bookmarkStart w:id="12" w:name="_Toc497827543"/>
      <w:bookmarkStart w:id="13" w:name="_Toc497986361"/>
      <w:r w:rsidR="008C0822" w:rsidRPr="00204259">
        <w:t xml:space="preserve">Назначение </w:t>
      </w:r>
      <w:bookmarkEnd w:id="10"/>
      <w:r w:rsidR="008C0822" w:rsidRPr="00204259">
        <w:t>Системы</w:t>
      </w:r>
      <w:bookmarkEnd w:id="11"/>
      <w:bookmarkEnd w:id="12"/>
      <w:bookmarkEnd w:id="13"/>
    </w:p>
    <w:p w:rsidR="008C0822" w:rsidRPr="00A96542" w:rsidRDefault="008C0822" w:rsidP="008F0DCC">
      <w:pPr>
        <w:pStyle w:val="a4"/>
      </w:pPr>
      <w:r w:rsidRPr="00A96542">
        <w:t>Система предназначена для реализации следующих возможностей:</w:t>
      </w:r>
    </w:p>
    <w:p w:rsidR="008C0822" w:rsidRPr="00A96542" w:rsidRDefault="008C0822" w:rsidP="00A96542">
      <w:pPr>
        <w:pStyle w:val="11"/>
      </w:pPr>
      <w:r w:rsidRPr="00A96542">
        <w:t>Перевод государственных и муниципальных услуг в электронный вид;</w:t>
      </w:r>
    </w:p>
    <w:p w:rsidR="008C0822" w:rsidRPr="00FF4990" w:rsidRDefault="008C0822" w:rsidP="00A96542">
      <w:pPr>
        <w:pStyle w:val="11"/>
      </w:pPr>
      <w:r w:rsidRPr="00FF4990">
        <w:t>Повышение эффективности процесса управления за счет оперативности в получении более достоверной информации о состоянии объектов управления и сокращения времени реакции управления (принятия решения, постановки задач, контроля исполнения);</w:t>
      </w:r>
    </w:p>
    <w:p w:rsidR="008C0822" w:rsidRPr="00FF4990" w:rsidRDefault="008C0822" w:rsidP="00A96542">
      <w:pPr>
        <w:pStyle w:val="11"/>
      </w:pPr>
      <w:r w:rsidRPr="00FF4990">
        <w:t>Сокращение бумажных потоков документооборота и перехода на безбумажное делопроизводство;</w:t>
      </w:r>
    </w:p>
    <w:p w:rsidR="008C0822" w:rsidRPr="00FF4990" w:rsidRDefault="008C0822" w:rsidP="00A96542">
      <w:pPr>
        <w:pStyle w:val="11"/>
      </w:pPr>
      <w:r w:rsidRPr="00FF4990">
        <w:t>Стандартизация делопроизводства;</w:t>
      </w:r>
    </w:p>
    <w:p w:rsidR="008C0822" w:rsidRPr="00FF4990" w:rsidRDefault="008C0822" w:rsidP="00A96542">
      <w:pPr>
        <w:pStyle w:val="11"/>
      </w:pPr>
      <w:r w:rsidRPr="00FF4990">
        <w:t>Проведение мониторинговых исследований различной направленности;</w:t>
      </w:r>
    </w:p>
    <w:p w:rsidR="008C0822" w:rsidRDefault="008C0822" w:rsidP="00A96542">
      <w:pPr>
        <w:pStyle w:val="11"/>
      </w:pPr>
      <w:r w:rsidRPr="00FF4990">
        <w:t xml:space="preserve">Формирование статистических и аналитических отчетов по вопросам качества </w:t>
      </w:r>
      <w:r>
        <w:t>предоставления услуг</w:t>
      </w:r>
      <w:r w:rsidRPr="00FF4990">
        <w:t>.</w:t>
      </w:r>
    </w:p>
    <w:p w:rsidR="008C0822" w:rsidRPr="00FF4990" w:rsidRDefault="008C0822" w:rsidP="008F0DCC">
      <w:pPr>
        <w:pStyle w:val="a4"/>
      </w:pPr>
      <w:r>
        <w:t>Использование Систем</w:t>
      </w:r>
      <w:r w:rsidRPr="00FF4990">
        <w:t>ы обеспечивает возможность:</w:t>
      </w:r>
    </w:p>
    <w:p w:rsidR="008C0822" w:rsidRPr="00F73718" w:rsidRDefault="008C0822" w:rsidP="00A96542">
      <w:pPr>
        <w:pStyle w:val="11"/>
      </w:pPr>
      <w:r w:rsidRPr="00F73718">
        <w:t>Автоматизации процесса оказания услуг по выдаче градостроительного плана земельного участка</w:t>
      </w:r>
      <w:r w:rsidR="00204259" w:rsidRPr="00F73718">
        <w:t>.</w:t>
      </w:r>
    </w:p>
    <w:p w:rsidR="008C0822" w:rsidRPr="00F73718" w:rsidRDefault="008C0822" w:rsidP="00A96542">
      <w:pPr>
        <w:pStyle w:val="11"/>
      </w:pPr>
      <w:r w:rsidRPr="00F73718">
        <w:t>Получения данных для формирования статистической и аналитической отчетности любого уровня, оценки качества деятельности органов управления.</w:t>
      </w:r>
    </w:p>
    <w:p w:rsidR="00204259" w:rsidRPr="00F73718" w:rsidRDefault="00204259" w:rsidP="00A96542">
      <w:pPr>
        <w:pStyle w:val="11"/>
      </w:pPr>
      <w:r w:rsidRPr="00F73718">
        <w:t>Создание единой реестровой системы, обеспечивающей учет информации по выданным градостроительным планам вне зависимости от способа поступления заявления и оказания услуг (в электронном виде или на бумажном носителе).</w:t>
      </w:r>
    </w:p>
    <w:p w:rsidR="00204259" w:rsidRPr="00F73718" w:rsidRDefault="00204259" w:rsidP="00A96542">
      <w:pPr>
        <w:pStyle w:val="11"/>
      </w:pPr>
      <w:bookmarkStart w:id="14" w:name="_Toc485819644"/>
      <w:bookmarkStart w:id="15" w:name="_Toc487556596"/>
      <w:r w:rsidRPr="00F73718">
        <w:t>Обеспечение совместимости элементов Системы для обмена информацией с автоматизированной информационной системой по предоставлению государственных и муниципальных услуг «Выдача разрешения на строительство при строительстве, реконструкции объекта капитального строительства» и «Выдача разрешения на ввод объектов капитального строительства в эксплуатацию» Смоленской области.</w:t>
      </w:r>
    </w:p>
    <w:p w:rsidR="004F5D06" w:rsidRPr="00DF1738" w:rsidRDefault="00F73718" w:rsidP="00E966A5">
      <w:pPr>
        <w:pStyle w:val="2"/>
      </w:pPr>
      <w:bookmarkStart w:id="16" w:name="_Toc487556597"/>
      <w:bookmarkEnd w:id="14"/>
      <w:bookmarkEnd w:id="15"/>
      <w:r>
        <w:t xml:space="preserve"> </w:t>
      </w:r>
      <w:bookmarkStart w:id="17" w:name="_Toc497827544"/>
      <w:bookmarkStart w:id="18" w:name="_Toc497986362"/>
      <w:r w:rsidR="004F5D06">
        <w:t>Перечень функций Системы</w:t>
      </w:r>
      <w:bookmarkEnd w:id="16"/>
      <w:bookmarkEnd w:id="17"/>
      <w:bookmarkEnd w:id="18"/>
    </w:p>
    <w:p w:rsidR="004F5D06" w:rsidRPr="00F73718" w:rsidRDefault="004F5D06" w:rsidP="008F0DCC">
      <w:pPr>
        <w:pStyle w:val="a4"/>
        <w:rPr>
          <w:b/>
        </w:rPr>
      </w:pPr>
      <w:r w:rsidRPr="00F73718">
        <w:t>В Системе реализованы следующие функции:</w:t>
      </w:r>
    </w:p>
    <w:p w:rsidR="004F5D06" w:rsidRPr="00F73718" w:rsidRDefault="004F5D06" w:rsidP="00A96542">
      <w:pPr>
        <w:pStyle w:val="11"/>
      </w:pPr>
      <w:r w:rsidRPr="00F73718">
        <w:t>Прием электронных заявлений с РПГУ или МФЦ.</w:t>
      </w:r>
    </w:p>
    <w:p w:rsidR="004F5D06" w:rsidRPr="00F73718" w:rsidRDefault="004F5D06" w:rsidP="00A96542">
      <w:pPr>
        <w:pStyle w:val="11"/>
      </w:pPr>
      <w:r w:rsidRPr="00F73718">
        <w:t>Ввод данных при личном приеме заявления.</w:t>
      </w:r>
    </w:p>
    <w:p w:rsidR="004F5D06" w:rsidRPr="00F73718" w:rsidRDefault="004F5D06" w:rsidP="00A96542">
      <w:pPr>
        <w:pStyle w:val="11"/>
      </w:pPr>
      <w:r w:rsidRPr="00F73718">
        <w:t>Выдача результата по заявлению.</w:t>
      </w:r>
    </w:p>
    <w:p w:rsidR="004F5D06" w:rsidRPr="00F73718" w:rsidRDefault="004F5D06" w:rsidP="00A96542">
      <w:pPr>
        <w:pStyle w:val="11"/>
      </w:pPr>
      <w:r w:rsidRPr="00F73718">
        <w:t>Уведомление заявителя о ходе исполнения услуги.</w:t>
      </w:r>
    </w:p>
    <w:p w:rsidR="004F5D06" w:rsidRPr="00F73718" w:rsidRDefault="004F5D06" w:rsidP="00A96542">
      <w:pPr>
        <w:pStyle w:val="11"/>
      </w:pPr>
      <w:r w:rsidRPr="00F73718">
        <w:t>Выгрузка отчетов о принятых заявлениях.</w:t>
      </w:r>
    </w:p>
    <w:p w:rsidR="004F5D06" w:rsidRDefault="004F5D06" w:rsidP="00A96542">
      <w:pPr>
        <w:pStyle w:val="11"/>
      </w:pPr>
      <w:r w:rsidRPr="00F73718">
        <w:t xml:space="preserve">Ведение учета выданных </w:t>
      </w:r>
      <w:r w:rsidR="00F73718">
        <w:t>ГПЗУ</w:t>
      </w:r>
      <w:r w:rsidRPr="00F73718">
        <w:t>.</w:t>
      </w:r>
    </w:p>
    <w:p w:rsidR="00F73718" w:rsidRPr="00DF1738" w:rsidRDefault="00F73718" w:rsidP="00E966A5">
      <w:pPr>
        <w:pStyle w:val="2"/>
      </w:pPr>
      <w:bookmarkStart w:id="19" w:name="_Toc409107921"/>
      <w:bookmarkStart w:id="20" w:name="_Toc440543840"/>
      <w:bookmarkStart w:id="21" w:name="_Toc485819648"/>
      <w:bookmarkStart w:id="22" w:name="_Toc487556598"/>
      <w:r>
        <w:t xml:space="preserve"> </w:t>
      </w:r>
      <w:bookmarkStart w:id="23" w:name="_Toc497827545"/>
      <w:bookmarkStart w:id="24" w:name="_Toc497986363"/>
      <w:r>
        <w:t>Требуемый у</w:t>
      </w:r>
      <w:r w:rsidRPr="00F66A6C">
        <w:t>ровень подготовки пользовател</w:t>
      </w:r>
      <w:bookmarkEnd w:id="19"/>
      <w:bookmarkEnd w:id="20"/>
      <w:r>
        <w:t>ей</w:t>
      </w:r>
      <w:bookmarkEnd w:id="21"/>
      <w:bookmarkEnd w:id="22"/>
      <w:bookmarkEnd w:id="23"/>
      <w:bookmarkEnd w:id="24"/>
    </w:p>
    <w:p w:rsidR="00F73718" w:rsidRPr="00F66A6C" w:rsidRDefault="00F73718" w:rsidP="008F0DCC">
      <w:pPr>
        <w:pStyle w:val="a4"/>
      </w:pPr>
      <w:r w:rsidRPr="00F66A6C">
        <w:t xml:space="preserve">Для </w:t>
      </w:r>
      <w:r>
        <w:t>работы с программой пользователи должны</w:t>
      </w:r>
      <w:r w:rsidRPr="00F66A6C">
        <w:t xml:space="preserve"> обладать навыками работы с ПК в операционной среде Windows.</w:t>
      </w:r>
    </w:p>
    <w:p w:rsidR="00F73718" w:rsidRPr="00F66A6C" w:rsidRDefault="00F73718" w:rsidP="008F0DCC">
      <w:pPr>
        <w:pStyle w:val="a4"/>
      </w:pPr>
      <w:r w:rsidRPr="00F66A6C">
        <w:t>Каждый пользователь в соответствии со своими правами должен обладать необходимыми знаниями в предметной области для корректной работы с предоставляемой информацией.</w:t>
      </w:r>
    </w:p>
    <w:p w:rsidR="00F73718" w:rsidRPr="00F66A6C" w:rsidRDefault="00F73718" w:rsidP="008F0DCC">
      <w:pPr>
        <w:pStyle w:val="a4"/>
      </w:pPr>
      <w:r w:rsidRPr="00F66A6C">
        <w:t xml:space="preserve">Для работы с программой пользователю </w:t>
      </w:r>
      <w:r>
        <w:t>следует</w:t>
      </w:r>
      <w:r w:rsidRPr="00F66A6C">
        <w:t xml:space="preserve"> изучить настоящее руководство.</w:t>
      </w:r>
    </w:p>
    <w:p w:rsidR="004F5D06" w:rsidRPr="001C2FC3" w:rsidRDefault="00F73718" w:rsidP="00E966A5">
      <w:pPr>
        <w:pStyle w:val="2"/>
      </w:pPr>
      <w:bookmarkStart w:id="25" w:name="_Toc485819649"/>
      <w:bookmarkStart w:id="26" w:name="_Toc487556599"/>
      <w:r>
        <w:lastRenderedPageBreak/>
        <w:t xml:space="preserve"> </w:t>
      </w:r>
      <w:bookmarkStart w:id="27" w:name="_Toc497827546"/>
      <w:bookmarkStart w:id="28" w:name="_Toc497986364"/>
      <w:r w:rsidRPr="002C5978">
        <w:t>Требования к программному обеспечению</w:t>
      </w:r>
      <w:bookmarkEnd w:id="25"/>
      <w:bookmarkEnd w:id="26"/>
      <w:bookmarkEnd w:id="27"/>
      <w:bookmarkEnd w:id="28"/>
    </w:p>
    <w:p w:rsidR="001C2FC3" w:rsidRPr="001C2FC3" w:rsidRDefault="001C2FC3" w:rsidP="008F0DCC">
      <w:pPr>
        <w:pStyle w:val="a4"/>
        <w:rPr>
          <w:lang w:eastAsia="ru-RU"/>
        </w:rPr>
      </w:pPr>
      <w:bookmarkStart w:id="29" w:name="_Hlk495583043"/>
      <w:r w:rsidRPr="001C2FC3">
        <w:rPr>
          <w:lang w:eastAsia="ru-RU"/>
        </w:rPr>
        <w:t>Система должна быть кросс-платформенной в части серверов приложений и БД, корректно работать под ОС Linux и ОС Windows. Система должна быть разработана на базе свободного программного обеспечения. Требования к серверному программному обеспечению включают:</w:t>
      </w:r>
    </w:p>
    <w:p w:rsidR="001C2FC3" w:rsidRPr="001C2FC3" w:rsidRDefault="001C2FC3" w:rsidP="00A96542">
      <w:pPr>
        <w:pStyle w:val="11"/>
        <w:rPr>
          <w:lang w:eastAsia="ru-RU"/>
        </w:rPr>
      </w:pPr>
      <w:r w:rsidRPr="001C2FC3">
        <w:rPr>
          <w:lang w:eastAsia="ru-RU"/>
        </w:rPr>
        <w:t>Java EE версии 1.7 или выше (или полный аналог);</w:t>
      </w:r>
    </w:p>
    <w:p w:rsidR="001C2FC3" w:rsidRPr="001C2FC3" w:rsidRDefault="001C2FC3" w:rsidP="00A96542">
      <w:pPr>
        <w:pStyle w:val="11"/>
        <w:rPr>
          <w:lang w:eastAsia="ru-RU"/>
        </w:rPr>
      </w:pPr>
      <w:r w:rsidRPr="001C2FC3">
        <w:rPr>
          <w:lang w:eastAsia="ru-RU"/>
        </w:rPr>
        <w:t>полнофункциональный сервер приложений с открытым кодом (WildFly или полный аналог);</w:t>
      </w:r>
    </w:p>
    <w:p w:rsidR="001C2FC3" w:rsidRPr="001C2FC3" w:rsidRDefault="001C2FC3" w:rsidP="00A96542">
      <w:pPr>
        <w:pStyle w:val="11"/>
        <w:rPr>
          <w:lang w:eastAsia="ru-RU"/>
        </w:rPr>
      </w:pPr>
      <w:r w:rsidRPr="001C2FC3">
        <w:rPr>
          <w:lang w:eastAsia="ru-RU"/>
        </w:rPr>
        <w:t>документо-ориентированная графовая СУБД с открытым исходным кодом и поддержкой SQL (OrientDb или полный аналог);</w:t>
      </w:r>
    </w:p>
    <w:p w:rsidR="001C2FC3" w:rsidRPr="001C2FC3" w:rsidRDefault="001C2FC3" w:rsidP="00A96542">
      <w:pPr>
        <w:pStyle w:val="11"/>
        <w:rPr>
          <w:lang w:eastAsia="ru-RU"/>
        </w:rPr>
      </w:pPr>
      <w:r w:rsidRPr="001C2FC3">
        <w:rPr>
          <w:lang w:eastAsia="ru-RU"/>
        </w:rPr>
        <w:t>платформа полнотекстового поиска с открытым кодом (Apache Solr или полный аналог).</w:t>
      </w:r>
    </w:p>
    <w:p w:rsidR="001C2FC3" w:rsidRPr="001C2FC3" w:rsidRDefault="001C2FC3" w:rsidP="008F0DCC">
      <w:pPr>
        <w:pStyle w:val="a4"/>
        <w:rPr>
          <w:lang w:eastAsia="ru-RU"/>
        </w:rPr>
      </w:pPr>
      <w:r w:rsidRPr="001C2FC3">
        <w:rPr>
          <w:lang w:eastAsia="ru-RU"/>
        </w:rPr>
        <w:t>Для организации возможности доступа пользователей Система должна обеспечивать работу на следующих операционных системах:</w:t>
      </w:r>
    </w:p>
    <w:p w:rsidR="001C2FC3" w:rsidRPr="001C2FC3" w:rsidRDefault="001C2FC3" w:rsidP="00A96542">
      <w:pPr>
        <w:pStyle w:val="11"/>
      </w:pPr>
      <w:r w:rsidRPr="001C2FC3">
        <w:t>Windows XP и выше;</w:t>
      </w:r>
    </w:p>
    <w:p w:rsidR="001C2FC3" w:rsidRPr="001C2FC3" w:rsidRDefault="001C2FC3" w:rsidP="00A96542">
      <w:pPr>
        <w:pStyle w:val="11"/>
      </w:pPr>
      <w:r w:rsidRPr="001C2FC3">
        <w:t>Linux для рабочих станций и серверов.</w:t>
      </w:r>
    </w:p>
    <w:p w:rsidR="001C2FC3" w:rsidRPr="001C2FC3" w:rsidRDefault="001C2FC3" w:rsidP="008F0DCC">
      <w:pPr>
        <w:pStyle w:val="a4"/>
      </w:pPr>
      <w:bookmarkStart w:id="30" w:name="_Hlk495582955"/>
      <w:r w:rsidRPr="001C2FC3">
        <w:t xml:space="preserve">Должна быть реализована возможность работы пользователей в следующих web-браузерах: </w:t>
      </w:r>
    </w:p>
    <w:bookmarkEnd w:id="30"/>
    <w:p w:rsidR="001C2FC3" w:rsidRPr="001C2FC3" w:rsidRDefault="001C2FC3" w:rsidP="00A96542">
      <w:pPr>
        <w:pStyle w:val="11"/>
      </w:pPr>
      <w:r w:rsidRPr="001C2FC3">
        <w:t>Mozilla Firefox последних версий;</w:t>
      </w:r>
    </w:p>
    <w:p w:rsidR="001C2FC3" w:rsidRPr="001C2FC3" w:rsidRDefault="001C2FC3" w:rsidP="00A96542">
      <w:pPr>
        <w:pStyle w:val="11"/>
      </w:pPr>
      <w:r w:rsidRPr="001C2FC3">
        <w:t>Google Chrome последних версий.</w:t>
      </w:r>
    </w:p>
    <w:p w:rsidR="001C2FC3" w:rsidRPr="001C2FC3" w:rsidRDefault="001C2FC3" w:rsidP="008F0DCC">
      <w:pPr>
        <w:pStyle w:val="a4"/>
        <w:rPr>
          <w:lang w:eastAsia="ru-RU"/>
        </w:rPr>
      </w:pPr>
      <w:r w:rsidRPr="001C2FC3">
        <w:rPr>
          <w:lang w:eastAsia="ru-RU"/>
        </w:rPr>
        <w:t>На рабочих местах пользователей должно быть установлено следующее программное обеспечение:</w:t>
      </w:r>
    </w:p>
    <w:p w:rsidR="001C2FC3" w:rsidRPr="001C2FC3" w:rsidRDefault="001C2FC3" w:rsidP="00A96542">
      <w:pPr>
        <w:pStyle w:val="11"/>
        <w:rPr>
          <w:lang w:eastAsia="ru-RU"/>
        </w:rPr>
      </w:pPr>
      <w:r w:rsidRPr="001C2FC3">
        <w:rPr>
          <w:lang w:eastAsia="ru-RU"/>
        </w:rPr>
        <w:t>одно из средств криптографической защиты информации - КриптоПро, VipNet CSP, КриптоПро JSP, в случае необходимости работы пользователей с ЭП;</w:t>
      </w:r>
    </w:p>
    <w:p w:rsidR="001C2FC3" w:rsidRPr="001C2FC3" w:rsidRDefault="001C2FC3" w:rsidP="00A96542">
      <w:pPr>
        <w:pStyle w:val="11"/>
        <w:rPr>
          <w:lang w:eastAsia="ru-RU"/>
        </w:rPr>
      </w:pPr>
      <w:r w:rsidRPr="001C2FC3">
        <w:rPr>
          <w:lang w:eastAsia="ru-RU"/>
        </w:rPr>
        <w:t>офисный прикладной пакет: Microsoft Office или аналог из свободного программного обеспечения;</w:t>
      </w:r>
    </w:p>
    <w:p w:rsidR="001C2FC3" w:rsidRPr="001C2FC3" w:rsidRDefault="001C2FC3" w:rsidP="00A96542">
      <w:pPr>
        <w:pStyle w:val="11"/>
        <w:rPr>
          <w:lang w:eastAsia="ru-RU"/>
        </w:rPr>
      </w:pPr>
      <w:r w:rsidRPr="001C2FC3">
        <w:rPr>
          <w:lang w:eastAsia="ru-RU"/>
        </w:rPr>
        <w:t>средство просмотра PDF-документов;</w:t>
      </w:r>
    </w:p>
    <w:p w:rsidR="001C2FC3" w:rsidRPr="001C2FC3" w:rsidRDefault="001C2FC3" w:rsidP="00A96542">
      <w:pPr>
        <w:pStyle w:val="11"/>
        <w:rPr>
          <w:lang w:eastAsia="ru-RU"/>
        </w:rPr>
      </w:pPr>
      <w:r w:rsidRPr="001C2FC3">
        <w:rPr>
          <w:lang w:eastAsia="ru-RU"/>
        </w:rPr>
        <w:t>средства просмотра графических файлов с поддержкой форматов TIF, JPG, PNG и других.</w:t>
      </w:r>
    </w:p>
    <w:p w:rsidR="008D21AC" w:rsidRPr="00F66A6C" w:rsidRDefault="008D21AC" w:rsidP="00315EF8">
      <w:pPr>
        <w:pStyle w:val="12"/>
      </w:pPr>
      <w:bookmarkStart w:id="31" w:name="_Toc295202975"/>
      <w:bookmarkStart w:id="32" w:name="_Toc338419475"/>
      <w:bookmarkStart w:id="33" w:name="_Toc383012841"/>
      <w:bookmarkStart w:id="34" w:name="_Toc440543846"/>
      <w:bookmarkStart w:id="35" w:name="_Toc482634386"/>
      <w:bookmarkStart w:id="36" w:name="_Toc482634629"/>
      <w:bookmarkStart w:id="37" w:name="_Toc482707291"/>
      <w:bookmarkStart w:id="38" w:name="_Toc482707336"/>
      <w:bookmarkStart w:id="39" w:name="_Toc485819650"/>
      <w:bookmarkStart w:id="40" w:name="_Toc487556600"/>
      <w:bookmarkStart w:id="41" w:name="_Toc497827547"/>
      <w:bookmarkStart w:id="42" w:name="_Toc497986365"/>
      <w:bookmarkStart w:id="43" w:name="_Toc463441283"/>
      <w:bookmarkStart w:id="44" w:name="_Toc482368213"/>
      <w:bookmarkStart w:id="45" w:name="_Toc482634387"/>
      <w:bookmarkStart w:id="46" w:name="_Toc482634630"/>
      <w:bookmarkStart w:id="47" w:name="_Toc482707292"/>
      <w:bookmarkStart w:id="48" w:name="_Toc485819651"/>
      <w:bookmarkEnd w:id="9"/>
      <w:bookmarkEnd w:id="29"/>
      <w:r w:rsidRPr="00497A18">
        <w:lastRenderedPageBreak/>
        <w:t>Работа</w:t>
      </w:r>
      <w:r w:rsidRPr="00F66A6C">
        <w:t xml:space="preserve"> </w:t>
      </w:r>
      <w:r>
        <w:t>в</w:t>
      </w:r>
      <w:r w:rsidRPr="00F66A6C">
        <w:t xml:space="preserve"> Систем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>
        <w:t>е</w:t>
      </w:r>
      <w:bookmarkEnd w:id="40"/>
      <w:bookmarkEnd w:id="41"/>
      <w:bookmarkEnd w:id="42"/>
    </w:p>
    <w:p w:rsidR="008D21AC" w:rsidRPr="00880469" w:rsidRDefault="008D21AC" w:rsidP="00E966A5">
      <w:pPr>
        <w:pStyle w:val="2"/>
      </w:pPr>
      <w:bookmarkStart w:id="49" w:name="_Toc487556601"/>
      <w:r>
        <w:t xml:space="preserve"> </w:t>
      </w:r>
      <w:bookmarkStart w:id="50" w:name="_Toc497827548"/>
      <w:bookmarkStart w:id="51" w:name="_Toc497986366"/>
      <w:r w:rsidRPr="00880469">
        <w:t>Запуск и авторизация в Системе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8D21AC" w:rsidRPr="00625CDF" w:rsidRDefault="008D21AC" w:rsidP="008F0DCC">
      <w:pPr>
        <w:pStyle w:val="a4"/>
      </w:pPr>
      <w:r w:rsidRPr="00625CDF">
        <w:t>Для запуска Системы необходимо открыть любой интернет браузер ( Mozilla Firefox, Google Chrome и др.) на рабочем столе. В адресной строке браузера ввести ссылку на сайт Системы (ссылка выдается администратором Системы). При этом открывается окно, аналогичное представленному ниже.</w:t>
      </w:r>
    </w:p>
    <w:p w:rsidR="008D21AC" w:rsidRDefault="008D21AC" w:rsidP="00A96542">
      <w:pPr>
        <w:pStyle w:val="a7"/>
      </w:pPr>
      <w:bookmarkStart w:id="52" w:name="_Toc497827549"/>
      <w:r w:rsidRPr="009D022E">
        <w:drawing>
          <wp:inline distT="0" distB="0" distL="0" distR="0" wp14:anchorId="196A199A" wp14:editId="1664F8D2">
            <wp:extent cx="4298950" cy="2422525"/>
            <wp:effectExtent l="19050" t="19050" r="6350" b="0"/>
            <wp:docPr id="1" name="Рисунок 55" descr="C:\Users\Alsop\AppData\Local\Temp\SNAGHTML19c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C:\Users\Alsop\AppData\Local\Temp\SNAGHTML19c294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422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52"/>
    </w:p>
    <w:p w:rsidR="008D21AC" w:rsidRPr="00625CDF" w:rsidRDefault="008D21AC" w:rsidP="008F0DCC">
      <w:pPr>
        <w:pStyle w:val="a4"/>
      </w:pPr>
      <w:r w:rsidRPr="00625CDF">
        <w:t xml:space="preserve">В поле </w:t>
      </w:r>
      <w:r w:rsidRPr="0029583F">
        <w:rPr>
          <w:b/>
        </w:rPr>
        <w:t>Логин</w:t>
      </w:r>
      <w:r w:rsidRPr="00625CDF">
        <w:t xml:space="preserve"> необходимо указать с клавиатуры логин пользователя, под которым осуществляется работа в Системе. </w:t>
      </w:r>
      <w:r w:rsidRPr="0029583F">
        <w:rPr>
          <w:b/>
        </w:rPr>
        <w:t>Пароль</w:t>
      </w:r>
      <w:r w:rsidRPr="00625CDF">
        <w:t xml:space="preserve"> пользователя следует ввести в соответствующее поле вручную. </w:t>
      </w:r>
    </w:p>
    <w:p w:rsidR="008D21AC" w:rsidRPr="00625CDF" w:rsidRDefault="008D21AC" w:rsidP="008F0DCC">
      <w:pPr>
        <w:pStyle w:val="a4"/>
      </w:pPr>
      <w:r w:rsidRPr="00625CDF">
        <w:t xml:space="preserve">После заполнения всех полей необходимо нажать на кнопку </w:t>
      </w:r>
      <w:r w:rsidRPr="0029583F">
        <w:rPr>
          <w:b/>
        </w:rPr>
        <w:t>Войти</w:t>
      </w:r>
      <w:r w:rsidRPr="00625CDF">
        <w:t>. При этом открывается окно, аналогичное представленному ниже.</w:t>
      </w:r>
    </w:p>
    <w:p w:rsidR="004F5D06" w:rsidRDefault="0029583F" w:rsidP="00771A79">
      <w:pPr>
        <w:pStyle w:val="a7"/>
      </w:pPr>
      <w:r>
        <w:drawing>
          <wp:inline distT="0" distB="0" distL="0" distR="0" wp14:anchorId="53C4FF4D" wp14:editId="7ECCED20">
            <wp:extent cx="5760000" cy="2667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3F" w:rsidRPr="0029583F" w:rsidRDefault="0029583F" w:rsidP="008F0DCC">
      <w:pPr>
        <w:pStyle w:val="a4"/>
        <w:rPr>
          <w:lang w:eastAsia="ru-RU"/>
        </w:rPr>
      </w:pPr>
      <w:r w:rsidRPr="0029583F">
        <w:rPr>
          <w:lang w:eastAsia="ru-RU"/>
        </w:rPr>
        <w:t xml:space="preserve">В верхней части окна отображаются основные вкладки, в которых будет проводиться работа: </w:t>
      </w:r>
    </w:p>
    <w:p w:rsidR="0029583F" w:rsidRPr="0029583F" w:rsidRDefault="0029583F" w:rsidP="00771A79">
      <w:pPr>
        <w:pStyle w:val="11"/>
      </w:pPr>
      <w:r w:rsidRPr="0029583F">
        <w:t>!</w:t>
      </w:r>
      <w:r w:rsidR="00426F10">
        <w:t>ГПЗУ</w:t>
      </w:r>
      <w:r w:rsidRPr="0029583F">
        <w:t>.</w:t>
      </w:r>
    </w:p>
    <w:p w:rsidR="0029583F" w:rsidRPr="0029583F" w:rsidRDefault="00AB418B" w:rsidP="00771A79">
      <w:pPr>
        <w:pStyle w:val="11"/>
      </w:pPr>
      <w:r>
        <w:t>Выдача ГПЗУ</w:t>
      </w:r>
    </w:p>
    <w:p w:rsidR="0029583F" w:rsidRPr="0029583F" w:rsidRDefault="00AB418B" w:rsidP="00771A79">
      <w:pPr>
        <w:pStyle w:val="11"/>
      </w:pPr>
      <w:r>
        <w:t>Завершенные заявления ГПЗУ</w:t>
      </w:r>
    </w:p>
    <w:p w:rsidR="0029583F" w:rsidRPr="0029583F" w:rsidRDefault="005F2451" w:rsidP="00771A79">
      <w:pPr>
        <w:pStyle w:val="11"/>
      </w:pPr>
      <w:r>
        <w:t>Реестр ГПЗУ</w:t>
      </w:r>
      <w:r w:rsidR="00771A79">
        <w:t>.</w:t>
      </w:r>
    </w:p>
    <w:p w:rsidR="0029583F" w:rsidRPr="0029583F" w:rsidRDefault="0029583F" w:rsidP="008F0DCC">
      <w:pPr>
        <w:pStyle w:val="a4"/>
        <w:rPr>
          <w:lang w:eastAsia="ru-RU"/>
        </w:rPr>
      </w:pPr>
      <w:r w:rsidRPr="0029583F">
        <w:rPr>
          <w:lang w:eastAsia="ru-RU"/>
        </w:rPr>
        <w:lastRenderedPageBreak/>
        <w:t xml:space="preserve">Также все вышеперечисленные вкладки отображены в списке, который открывается при наведении мышкой на значок </w:t>
      </w:r>
      <w:r w:rsidRPr="0029583F">
        <w:rPr>
          <w:noProof/>
          <w:lang w:val="ru-RU" w:eastAsia="ru-RU"/>
        </w:rPr>
        <w:drawing>
          <wp:inline distT="0" distB="0" distL="0" distR="0">
            <wp:extent cx="161925" cy="133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83F">
        <w:rPr>
          <w:lang w:eastAsia="ru-RU"/>
        </w:rPr>
        <w:t xml:space="preserve"> в левом верхнем углу окна.</w:t>
      </w:r>
    </w:p>
    <w:p w:rsidR="008C0822" w:rsidRDefault="007869A7" w:rsidP="00771A79">
      <w:pPr>
        <w:pStyle w:val="a7"/>
      </w:pPr>
      <w:r>
        <w:drawing>
          <wp:inline distT="0" distB="0" distL="0" distR="0" wp14:anchorId="65A8BB2C" wp14:editId="1B817FE9">
            <wp:extent cx="5760000" cy="287176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7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9A7" w:rsidRPr="007869A7" w:rsidRDefault="007869A7" w:rsidP="008F0DCC">
      <w:pPr>
        <w:pStyle w:val="a4"/>
        <w:rPr>
          <w:lang w:eastAsia="ru-RU"/>
        </w:rPr>
      </w:pPr>
      <w:r w:rsidRPr="007869A7">
        <w:rPr>
          <w:lang w:eastAsia="ru-RU"/>
        </w:rPr>
        <w:t>В центральной части окна отображается таблица с данными вкладки, в которой работает пользователь. Подробное описание работы в таблице см. ниже в руководстве.</w:t>
      </w:r>
    </w:p>
    <w:p w:rsidR="0044729B" w:rsidRPr="0044729B" w:rsidRDefault="00F00677" w:rsidP="00E966A5">
      <w:pPr>
        <w:pStyle w:val="2"/>
      </w:pPr>
      <w:bookmarkStart w:id="53" w:name="_Toc497986367"/>
      <w:r>
        <w:t>Выдача ГПЗУ</w:t>
      </w:r>
      <w:bookmarkEnd w:id="53"/>
    </w:p>
    <w:p w:rsidR="0044729B" w:rsidRPr="00563B3E" w:rsidRDefault="00DD790F" w:rsidP="00563B3E">
      <w:pPr>
        <w:pStyle w:val="3"/>
      </w:pPr>
      <w:bookmarkStart w:id="54" w:name="_Ref497900441"/>
      <w:bookmarkStart w:id="55" w:name="_Toc497986368"/>
      <w:r w:rsidRPr="00563B3E">
        <w:t xml:space="preserve">Оказание услуги «Выдача градостроительных планов земельных участков» </w:t>
      </w:r>
      <w:r w:rsidR="00F00677" w:rsidRPr="00563B3E">
        <w:t>при поступлении заявления с РПГУ или МФЦ</w:t>
      </w:r>
      <w:bookmarkEnd w:id="54"/>
      <w:bookmarkEnd w:id="55"/>
    </w:p>
    <w:p w:rsidR="007869A7" w:rsidRDefault="00DD790F" w:rsidP="008F0DCC">
      <w:pPr>
        <w:pStyle w:val="a4"/>
        <w:rPr>
          <w:b/>
        </w:rPr>
      </w:pPr>
      <w:r w:rsidRPr="00F66A6C">
        <w:t>Для того чтобы начать работу с услуг</w:t>
      </w:r>
      <w:r w:rsidR="00771A79">
        <w:rPr>
          <w:lang w:val="ru-RU"/>
        </w:rPr>
        <w:t>ой</w:t>
      </w:r>
      <w:r w:rsidRPr="00F66A6C">
        <w:t xml:space="preserve"> «Выдача </w:t>
      </w:r>
      <w:r w:rsidR="006E3497">
        <w:rPr>
          <w:lang w:val="ru-RU"/>
        </w:rPr>
        <w:t>градостроительных планов земельных участков</w:t>
      </w:r>
      <w:r w:rsidRPr="00F66A6C">
        <w:t>»</w:t>
      </w:r>
      <w:r>
        <w:t xml:space="preserve"> при </w:t>
      </w:r>
      <w:r w:rsidR="00771A79">
        <w:t>поступлении заявления с РПГУ или МФЦ</w:t>
      </w:r>
      <w:r>
        <w:t>, в Систем</w:t>
      </w:r>
      <w:r w:rsidRPr="00F66A6C">
        <w:t>е</w:t>
      </w:r>
      <w:r>
        <w:t xml:space="preserve"> необходимо перейти на вкладку </w:t>
      </w:r>
      <w:r w:rsidR="006E3497">
        <w:rPr>
          <w:b/>
          <w:lang w:val="ru-RU"/>
        </w:rPr>
        <w:t>Выдача ГПЗУ</w:t>
      </w:r>
      <w:r>
        <w:t xml:space="preserve">, расположенную в правом верхнем углу окна. При этом открывается </w:t>
      </w:r>
      <w:r w:rsidR="006E3497">
        <w:rPr>
          <w:lang w:val="ru-RU"/>
        </w:rPr>
        <w:t>окно</w:t>
      </w:r>
      <w:r>
        <w:t xml:space="preserve"> </w:t>
      </w:r>
      <w:r w:rsidR="006E3497">
        <w:rPr>
          <w:b/>
        </w:rPr>
        <w:t>Актуальные заявления.</w:t>
      </w:r>
    </w:p>
    <w:p w:rsidR="006E3497" w:rsidRDefault="006E3497" w:rsidP="00771A79">
      <w:pPr>
        <w:pStyle w:val="a7"/>
        <w:rPr>
          <w:b/>
        </w:rPr>
      </w:pPr>
      <w:r>
        <w:drawing>
          <wp:inline distT="0" distB="0" distL="0" distR="0" wp14:anchorId="7259F4C3" wp14:editId="000FDE05">
            <wp:extent cx="5760000" cy="2667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5E" w:rsidRDefault="005A3E5E" w:rsidP="008F0DCC">
      <w:pPr>
        <w:pStyle w:val="a4"/>
      </w:pPr>
      <w:r>
        <w:rPr>
          <w:lang w:val="ru-RU"/>
        </w:rPr>
        <w:t>В</w:t>
      </w:r>
      <w:r>
        <w:t xml:space="preserve"> таблице отображается список</w:t>
      </w:r>
      <w:r>
        <w:rPr>
          <w:lang w:val="ru-RU"/>
        </w:rPr>
        <w:t xml:space="preserve"> всех</w:t>
      </w:r>
      <w:r>
        <w:t xml:space="preserve"> заявлений</w:t>
      </w:r>
      <w:r>
        <w:rPr>
          <w:lang w:val="ru-RU"/>
        </w:rPr>
        <w:t>.</w:t>
      </w:r>
      <w:r>
        <w:t xml:space="preserve"> Для заявлений</w:t>
      </w:r>
      <w:r>
        <w:rPr>
          <w:lang w:val="ru-RU"/>
        </w:rPr>
        <w:t xml:space="preserve">, </w:t>
      </w:r>
      <w:r>
        <w:t>поступивших из регионального портала государственных муниципальных услуг и м</w:t>
      </w:r>
      <w:r>
        <w:rPr>
          <w:lang w:val="ru-RU"/>
        </w:rPr>
        <w:t>ного</w:t>
      </w:r>
      <w:r>
        <w:t xml:space="preserve">функциональных </w:t>
      </w:r>
      <w:r>
        <w:lastRenderedPageBreak/>
        <w:t xml:space="preserve">центров в таблице в столбце </w:t>
      </w:r>
      <w:r w:rsidRPr="00FB4A47">
        <w:rPr>
          <w:b/>
        </w:rPr>
        <w:t>Канал подачи</w:t>
      </w:r>
      <w:r>
        <w:t xml:space="preserve"> отображаются аббревиатуры «РПГУ» и «МФЦ» соответственно. </w:t>
      </w:r>
    </w:p>
    <w:p w:rsidR="006E3497" w:rsidRPr="009024E7" w:rsidRDefault="006E3497" w:rsidP="008F0DCC">
      <w:pPr>
        <w:pStyle w:val="a4"/>
      </w:pPr>
      <w:r w:rsidRPr="009024E7">
        <w:t xml:space="preserve">Для того чтобы найти нужное заявление в списке можно воспользоваться поиском. Для этого в поле </w:t>
      </w:r>
      <w:r w:rsidRPr="004B640D">
        <w:rPr>
          <w:b/>
        </w:rPr>
        <w:t>Поиск</w:t>
      </w:r>
      <w:r w:rsidRPr="009024E7">
        <w:t xml:space="preserve"> следует ввести необходимые сведения (например, входящий номер заявления или </w:t>
      </w:r>
      <w:r w:rsidR="009024E7">
        <w:rPr>
          <w:lang w:val="ru-RU"/>
        </w:rPr>
        <w:t>фамилию заявителя</w:t>
      </w:r>
      <w:r w:rsidRPr="009024E7">
        <w:t xml:space="preserve">) и нажать на кнопку </w:t>
      </w:r>
      <w:r w:rsidRPr="009024E7">
        <w:rPr>
          <w:noProof/>
          <w:lang w:val="ru-RU" w:eastAsia="ru-RU"/>
        </w:rPr>
        <w:drawing>
          <wp:inline distT="0" distB="0" distL="0" distR="0">
            <wp:extent cx="219075" cy="200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4E7">
        <w:t xml:space="preserve"> (Поиск). При этом в центральной части окна отобразится перечень заявлений, удовлетворяющих условиям поиска. Чтобы отменить поиск, следует нажать на кнопку </w:t>
      </w:r>
      <w:r w:rsidRPr="009024E7">
        <w:rPr>
          <w:noProof/>
          <w:lang w:val="ru-RU" w:eastAsia="ru-RU"/>
        </w:rPr>
        <w:drawing>
          <wp:inline distT="0" distB="0" distL="0" distR="0">
            <wp:extent cx="190500" cy="200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4E7">
        <w:t xml:space="preserve"> (Отменить поиск).</w:t>
      </w:r>
    </w:p>
    <w:p w:rsidR="006E3497" w:rsidRDefault="006E3497" w:rsidP="008F0DCC">
      <w:pPr>
        <w:pStyle w:val="a4"/>
      </w:pPr>
      <w:bookmarkStart w:id="56" w:name="Фильтры"/>
      <w:bookmarkEnd w:id="56"/>
      <w:r w:rsidRPr="009024E7">
        <w:t>Также для поиска нужного заявления можно воспользоваться фильтрами, расположенными слева. Достаточно установить галочки в нужных полях и в центральной части окна отобразится перечень заявлений, согласно выбранным параметрам. Также над списком заявлений появятся наименования фильтров, примененных пользователем.</w:t>
      </w:r>
    </w:p>
    <w:p w:rsidR="00F00677" w:rsidRDefault="00F00677" w:rsidP="00A87816">
      <w:pPr>
        <w:pStyle w:val="a7"/>
      </w:pPr>
      <w:r>
        <w:drawing>
          <wp:inline distT="0" distB="0" distL="0" distR="0" wp14:anchorId="586A15EE" wp14:editId="4179924F">
            <wp:extent cx="5760000" cy="27070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0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77" w:rsidRDefault="00F00677" w:rsidP="008F0DCC">
      <w:pPr>
        <w:pStyle w:val="a4"/>
      </w:pPr>
      <w:r>
        <w:t xml:space="preserve">Чтобы удалить фильтр, следует снять галочку в списке </w:t>
      </w:r>
      <w:r w:rsidRPr="00D143A1">
        <w:rPr>
          <w:b/>
        </w:rPr>
        <w:t>Фильтры</w:t>
      </w:r>
      <w:r>
        <w:t xml:space="preserve"> в левой части окна, или нажать на кнопку </w:t>
      </w:r>
      <w:r w:rsidRPr="00115A0C">
        <w:rPr>
          <w:noProof/>
          <w:lang w:val="ru-RU" w:eastAsia="ru-RU"/>
        </w:rPr>
        <w:drawing>
          <wp:inline distT="0" distB="0" distL="0" distR="0">
            <wp:extent cx="123825" cy="152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Pr="001A4550">
        <w:rPr>
          <w:b/>
        </w:rPr>
        <w:t>Удалить</w:t>
      </w:r>
      <w:r>
        <w:t xml:space="preserve">), расположенную у названия фильтра в строке над списком заявлений. Для удаления всех установленных фильтров следует нажать на кнопку </w:t>
      </w:r>
      <w:r w:rsidRPr="00115A0C">
        <w:rPr>
          <w:noProof/>
          <w:lang w:val="ru-RU" w:eastAsia="ru-RU"/>
        </w:rPr>
        <w:drawing>
          <wp:inline distT="0" distB="0" distL="0" distR="0">
            <wp:extent cx="200025" cy="190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Pr="001A4550">
        <w:rPr>
          <w:b/>
        </w:rPr>
        <w:t>Очистить фильтры</w:t>
      </w:r>
      <w:r>
        <w:t xml:space="preserve">) над таблицей заявлений или в области </w:t>
      </w:r>
      <w:r w:rsidRPr="00D143A1">
        <w:rPr>
          <w:b/>
        </w:rPr>
        <w:t>Фильтры</w:t>
      </w:r>
      <w:r>
        <w:t xml:space="preserve">. </w:t>
      </w:r>
    </w:p>
    <w:p w:rsidR="00F00677" w:rsidRDefault="00F00677" w:rsidP="008F0DCC">
      <w:pPr>
        <w:pStyle w:val="a4"/>
      </w:pPr>
      <w:r>
        <w:t xml:space="preserve">Для просмотра данных заявления, следует нажать на кнопку </w:t>
      </w:r>
      <w:r w:rsidRPr="00115A0C">
        <w:rPr>
          <w:noProof/>
          <w:lang w:val="ru-RU" w:eastAsia="ru-RU"/>
        </w:rPr>
        <w:drawing>
          <wp:inline distT="0" distB="0" distL="0" distR="0">
            <wp:extent cx="200025" cy="142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Pr="001A4550">
        <w:rPr>
          <w:b/>
        </w:rPr>
        <w:t>Просмотреть</w:t>
      </w:r>
      <w:r>
        <w:t>) в конце строки.</w:t>
      </w:r>
    </w:p>
    <w:p w:rsidR="00797D43" w:rsidRDefault="00076AB2" w:rsidP="008F0DCC">
      <w:pPr>
        <w:pStyle w:val="a4"/>
      </w:pPr>
      <w:r>
        <w:rPr>
          <w:lang w:val="ru-RU"/>
        </w:rPr>
        <w:t xml:space="preserve">Кнопка </w:t>
      </w:r>
      <w:r w:rsidR="00797D43">
        <w:rPr>
          <w:noProof/>
          <w:lang w:val="ru-RU" w:eastAsia="ru-RU"/>
        </w:rPr>
        <w:drawing>
          <wp:inline distT="0" distB="0" distL="0" distR="0" wp14:anchorId="64B289C4" wp14:editId="3AA67770">
            <wp:extent cx="180000" cy="168750"/>
            <wp:effectExtent l="0" t="0" r="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D43">
        <w:rPr>
          <w:lang w:val="ru-RU"/>
        </w:rPr>
        <w:t xml:space="preserve"> (</w:t>
      </w:r>
      <w:bookmarkStart w:id="57" w:name="Передать"/>
      <w:r w:rsidR="00797D43">
        <w:rPr>
          <w:lang w:val="ru-RU"/>
        </w:rPr>
        <w:t xml:space="preserve">Передать </w:t>
      </w:r>
      <w:bookmarkEnd w:id="57"/>
      <w:r w:rsidR="00797D43">
        <w:rPr>
          <w:lang w:val="ru-RU"/>
        </w:rPr>
        <w:t xml:space="preserve">пользователю) </w:t>
      </w:r>
      <w:r w:rsidR="00797D43">
        <w:t>предназначен</w:t>
      </w:r>
      <w:r w:rsidR="00797D43">
        <w:rPr>
          <w:lang w:val="ru-RU"/>
        </w:rPr>
        <w:t>а</w:t>
      </w:r>
      <w:r w:rsidR="00797D43">
        <w:t xml:space="preserve"> для изменения ответственного по заявке. Поле </w:t>
      </w:r>
      <w:r w:rsidR="00797D43">
        <w:rPr>
          <w:lang w:val="ru-RU"/>
        </w:rPr>
        <w:t>нажатия на кнопку открывается окно</w:t>
      </w:r>
      <w:r w:rsidR="00797D43">
        <w:t>, аналогичное представленном</w:t>
      </w:r>
      <w:r w:rsidR="00797D43">
        <w:rPr>
          <w:lang w:val="ru-RU"/>
        </w:rPr>
        <w:t>у</w:t>
      </w:r>
      <w:r w:rsidR="00797D43">
        <w:t xml:space="preserve"> на рисунке ниже. </w:t>
      </w:r>
      <w:bookmarkStart w:id="58" w:name="_Hlk497902065"/>
      <w:r w:rsidR="00797D43">
        <w:t xml:space="preserve">В поле </w:t>
      </w:r>
      <w:r w:rsidR="00797D43">
        <w:rPr>
          <w:b/>
          <w:lang w:val="ru-RU"/>
        </w:rPr>
        <w:t>Новый пользователь</w:t>
      </w:r>
      <w:r w:rsidR="00797D43">
        <w:t xml:space="preserve"> при помощи выпадающего списка необходимо выбрать сотрудника, который будет ответственным за данное заявление. Далее следует нажать на кнопку </w:t>
      </w:r>
      <w:r w:rsidR="00797D43">
        <w:rPr>
          <w:b/>
          <w:lang w:val="ru-RU"/>
        </w:rPr>
        <w:t>Сохранить</w:t>
      </w:r>
      <w:r w:rsidR="00797D43">
        <w:t xml:space="preserve">. </w:t>
      </w:r>
      <w:bookmarkEnd w:id="58"/>
    </w:p>
    <w:p w:rsidR="00076AB2" w:rsidRDefault="00313306" w:rsidP="00563B3E">
      <w:pPr>
        <w:pStyle w:val="a7"/>
      </w:pPr>
      <w:r>
        <w:lastRenderedPageBreak/>
        <w:drawing>
          <wp:inline distT="0" distB="0" distL="0" distR="0" wp14:anchorId="48CDBC32" wp14:editId="1DC9C964">
            <wp:extent cx="5760000" cy="257958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57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43" w:rsidRDefault="00797D43" w:rsidP="008F0DCC">
      <w:pPr>
        <w:pStyle w:val="a4"/>
      </w:pPr>
      <w:r>
        <w:t xml:space="preserve">После сохранения Система автоматически возвращается в окно </w:t>
      </w:r>
      <w:r>
        <w:rPr>
          <w:b/>
        </w:rPr>
        <w:t>Актуальные заявления</w:t>
      </w:r>
      <w:r>
        <w:t>.</w:t>
      </w:r>
    </w:p>
    <w:p w:rsidR="00797D43" w:rsidRPr="00797D43" w:rsidRDefault="00410DEB" w:rsidP="00563B3E">
      <w:pPr>
        <w:pStyle w:val="a7"/>
      </w:pPr>
      <w:r>
        <w:drawing>
          <wp:inline distT="0" distB="0" distL="0" distR="0" wp14:anchorId="7AB814CF" wp14:editId="51E3B550">
            <wp:extent cx="5760000" cy="2535652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53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77" w:rsidRDefault="00F00677" w:rsidP="008F0DCC">
      <w:pPr>
        <w:pStyle w:val="a4"/>
      </w:pPr>
      <w:r>
        <w:t xml:space="preserve">Чтобы обновить список заявлений, следует нажать на кнопку </w:t>
      </w:r>
      <w:r w:rsidRPr="00115A0C">
        <w:rPr>
          <w:noProof/>
          <w:lang w:val="ru-RU" w:eastAsia="ru-RU"/>
        </w:rPr>
        <w:drawing>
          <wp:inline distT="0" distB="0" distL="0" distR="0">
            <wp:extent cx="200025" cy="190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Pr="001A4550">
        <w:rPr>
          <w:b/>
        </w:rPr>
        <w:t>Перезагрузить</w:t>
      </w:r>
      <w:r>
        <w:t>).</w:t>
      </w:r>
    </w:p>
    <w:p w:rsidR="00F00677" w:rsidRDefault="00F00677" w:rsidP="008F0DCC">
      <w:pPr>
        <w:pStyle w:val="a4"/>
      </w:pPr>
      <w:r>
        <w:t xml:space="preserve">Для того чтобы скачать таблицу заявлений в формате </w:t>
      </w:r>
      <w:r>
        <w:rPr>
          <w:lang w:val="en-US"/>
        </w:rPr>
        <w:t>XLS</w:t>
      </w:r>
      <w:r w:rsidRPr="00D71E77">
        <w:t xml:space="preserve"> </w:t>
      </w:r>
      <w:r>
        <w:t xml:space="preserve">или формате </w:t>
      </w:r>
      <w:r>
        <w:rPr>
          <w:lang w:val="en-US"/>
        </w:rPr>
        <w:t>CSV</w:t>
      </w:r>
      <w:r>
        <w:t xml:space="preserve">, следует нажать на кнопку </w:t>
      </w:r>
      <w:r w:rsidRPr="00115A0C">
        <w:rPr>
          <w:noProof/>
          <w:lang w:val="ru-RU" w:eastAsia="ru-RU"/>
        </w:rPr>
        <w:drawing>
          <wp:inline distT="0" distB="0" distL="0" distR="0">
            <wp:extent cx="200025" cy="190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Pr="001A4550">
        <w:rPr>
          <w:b/>
        </w:rPr>
        <w:t>Скачать таблицу</w:t>
      </w:r>
      <w:r>
        <w:t>) и выбрать из списка формат скачивания.</w:t>
      </w:r>
    </w:p>
    <w:p w:rsidR="00915DE3" w:rsidRDefault="00915DE3" w:rsidP="008F0DCC">
      <w:pPr>
        <w:pStyle w:val="a4"/>
      </w:pPr>
      <w:r>
        <w:t>Для того чтобы скачать заявление в формате .</w:t>
      </w:r>
      <w:r>
        <w:rPr>
          <w:lang w:val="en-US"/>
        </w:rPr>
        <w:t>doc</w:t>
      </w:r>
      <w:r>
        <w:t xml:space="preserve">, необходимо нажать кнопку </w:t>
      </w:r>
      <w:r>
        <w:rPr>
          <w:noProof/>
          <w:lang w:val="ru-RU" w:eastAsia="ru-RU"/>
        </w:rPr>
        <w:drawing>
          <wp:inline distT="0" distB="0" distL="0" distR="0">
            <wp:extent cx="142875" cy="17145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b/>
        </w:rPr>
        <w:t>Скачать документ</w:t>
      </w:r>
      <w:r>
        <w:t>).</w:t>
      </w:r>
    </w:p>
    <w:p w:rsidR="00F00677" w:rsidRDefault="00F00677" w:rsidP="008F0DCC">
      <w:pPr>
        <w:pStyle w:val="a4"/>
      </w:pPr>
      <w:r>
        <w:t xml:space="preserve">Для новых заявлений, поступивших из РПГУ или МФЦ столбцы </w:t>
      </w:r>
      <w:r w:rsidRPr="00E8233D">
        <w:rPr>
          <w:b/>
        </w:rPr>
        <w:t>Дата регистрации</w:t>
      </w:r>
      <w:r>
        <w:t xml:space="preserve"> и </w:t>
      </w:r>
      <w:r w:rsidRPr="00E8233D">
        <w:rPr>
          <w:b/>
        </w:rPr>
        <w:t>Входящий номер</w:t>
      </w:r>
      <w:r>
        <w:t xml:space="preserve"> остаются незаполненными. </w:t>
      </w:r>
    </w:p>
    <w:p w:rsidR="00F00677" w:rsidRDefault="00F00677" w:rsidP="008F0DCC">
      <w:pPr>
        <w:pStyle w:val="a4"/>
      </w:pPr>
      <w:r>
        <w:t xml:space="preserve">В поле </w:t>
      </w:r>
      <w:r w:rsidRPr="00FD72EC">
        <w:rPr>
          <w:b/>
        </w:rPr>
        <w:t>Статус</w:t>
      </w:r>
      <w:r>
        <w:t xml:space="preserve"> могут отображаться следующие значения: «Автоматическая регистрация»</w:t>
      </w:r>
      <w:r w:rsidRPr="00D90D1C">
        <w:t xml:space="preserve">, </w:t>
      </w:r>
      <w:r>
        <w:t>«Ручная</w:t>
      </w:r>
      <w:r w:rsidRPr="00D90D1C">
        <w:t xml:space="preserve"> регистрация</w:t>
      </w:r>
      <w:r>
        <w:t>»</w:t>
      </w:r>
      <w:r w:rsidRPr="00D90D1C">
        <w:t xml:space="preserve"> и </w:t>
      </w:r>
      <w:r>
        <w:t xml:space="preserve">«Зарегистрировано». </w:t>
      </w:r>
    </w:p>
    <w:p w:rsidR="00F00677" w:rsidRDefault="00F00677" w:rsidP="008F0DCC">
      <w:pPr>
        <w:pStyle w:val="a4"/>
      </w:pPr>
      <w:r>
        <w:t>Если заявление имеет статус «Автоматическая регистрация», это значит, что оно находится на регистрации в Системе электронного делопроизводства (ДелоПро). Такое заявление можно просмотреть, но работу с ним можно начинать только после того как статус заявления измениться на «Зарегистрировано».</w:t>
      </w:r>
    </w:p>
    <w:p w:rsidR="00F00677" w:rsidRDefault="00F00677" w:rsidP="008F0DCC">
      <w:pPr>
        <w:pStyle w:val="a4"/>
      </w:pPr>
      <w:r>
        <w:t xml:space="preserve">Если заявление имеет статус «Зарегистрировано», это значит, что такое заявление необходимо принять в работу исполнителем. </w:t>
      </w:r>
    </w:p>
    <w:p w:rsidR="00F00677" w:rsidRDefault="00F00677" w:rsidP="008F0DCC">
      <w:pPr>
        <w:pStyle w:val="a4"/>
        <w:rPr>
          <w:noProof/>
        </w:rPr>
      </w:pPr>
      <w:r>
        <w:t xml:space="preserve">Если заявление, поступившее из РПГУ имеет статус «Ручная регистрация», это значит, что пользователю необходимо распечатать данное заявление и отдать для регистрации в Системе </w:t>
      </w:r>
      <w:r>
        <w:lastRenderedPageBreak/>
        <w:t>электронного делопроизводства (ДелоПро)</w:t>
      </w:r>
      <w:r>
        <w:rPr>
          <w:noProof/>
        </w:rPr>
        <w:t xml:space="preserve"> для получения входящиего номера и даты регистрации после чего необходимо и принять заявление в работу в Системе.</w:t>
      </w:r>
    </w:p>
    <w:p w:rsidR="00F00677" w:rsidRDefault="00F00677" w:rsidP="008F0DCC">
      <w:pPr>
        <w:pStyle w:val="a4"/>
        <w:rPr>
          <w:noProof/>
        </w:rPr>
      </w:pPr>
      <w:r>
        <w:t xml:space="preserve">Если заявление, поступившее из МФЦ имеет статус «Ручная регистрация», это значит, что пользователю необходимо дождаться поступления оригиналов документов </w:t>
      </w:r>
      <w:r>
        <w:rPr>
          <w:noProof/>
        </w:rPr>
        <w:t xml:space="preserve">получения входящиего номера и даты регистрации после чего необходимо и принять заявление в работу в Системе. </w:t>
      </w:r>
    </w:p>
    <w:p w:rsidR="00F00677" w:rsidRDefault="00F00677" w:rsidP="00A87816">
      <w:pPr>
        <w:pStyle w:val="a7"/>
      </w:pPr>
      <w:r w:rsidRPr="00F00677">
        <w:drawing>
          <wp:inline distT="0" distB="0" distL="0" distR="0" wp14:anchorId="7CFCAA50" wp14:editId="68471A57">
            <wp:extent cx="5760000" cy="2562563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56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5E" w:rsidRDefault="005A3E5E" w:rsidP="008F0DCC">
      <w:pPr>
        <w:pStyle w:val="a4"/>
      </w:pPr>
      <w:r>
        <w:t xml:space="preserve">Также для всех заявлений автоматически отображается плановая дата завершения действий по заявлению в столбце </w:t>
      </w:r>
      <w:r w:rsidRPr="00E8233D">
        <w:rPr>
          <w:b/>
        </w:rPr>
        <w:t>Планируемая дата окончания этапа</w:t>
      </w:r>
      <w:r>
        <w:t xml:space="preserve">. Если заявление не было обработано установленный срок (до планируемой даты окончания этапа), то строки с такими заявлениями подсвечиваются красным цветом. </w:t>
      </w:r>
    </w:p>
    <w:p w:rsidR="005A3E5E" w:rsidRDefault="005A3E5E" w:rsidP="008F0DCC">
      <w:pPr>
        <w:pStyle w:val="a4"/>
      </w:pPr>
      <w:r>
        <w:t>Далее приведен пример работы с заявкой, поступившей из РПГУ, начиная с регистрации заявки в Системе.</w:t>
      </w:r>
    </w:p>
    <w:p w:rsidR="00545D98" w:rsidRDefault="005A3E5E" w:rsidP="008F0DCC">
      <w:pPr>
        <w:pStyle w:val="a4"/>
      </w:pPr>
      <w:r w:rsidRPr="00F66A6C">
        <w:t>Для</w:t>
      </w:r>
      <w:r>
        <w:t xml:space="preserve"> </w:t>
      </w:r>
      <w:bookmarkStart w:id="59" w:name="исполнение"/>
      <w:r>
        <w:t>начала</w:t>
      </w:r>
      <w:r w:rsidRPr="00F66A6C">
        <w:t xml:space="preserve"> работы </w:t>
      </w:r>
      <w:bookmarkEnd w:id="59"/>
      <w:r w:rsidRPr="00F66A6C">
        <w:t xml:space="preserve">с заявкой необходимо нажать на кнопку </w:t>
      </w:r>
      <w:r w:rsidRPr="00115A0C">
        <w:rPr>
          <w:noProof/>
          <w:lang w:val="ru-RU" w:eastAsia="ru-RU"/>
        </w:rPr>
        <w:drawing>
          <wp:inline distT="0" distB="0" distL="0" distR="0">
            <wp:extent cx="190500" cy="171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Pr="001A4550">
        <w:rPr>
          <w:b/>
        </w:rPr>
        <w:t>Открыть процесс</w:t>
      </w:r>
      <w:r>
        <w:t>)</w:t>
      </w:r>
      <w:r w:rsidRPr="00F66A6C">
        <w:t xml:space="preserve">. </w:t>
      </w:r>
      <w:r>
        <w:t xml:space="preserve">При этом открывается окно, аналогичное представленному ниже. </w:t>
      </w:r>
    </w:p>
    <w:p w:rsidR="005A3E5E" w:rsidRDefault="00A87816" w:rsidP="00A87816">
      <w:pPr>
        <w:pStyle w:val="a7"/>
      </w:pPr>
      <w:r>
        <w:drawing>
          <wp:inline distT="0" distB="0" distL="0" distR="0" wp14:anchorId="0B58DA64" wp14:editId="088BB02B">
            <wp:extent cx="5760000" cy="243569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3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5A" w:rsidRDefault="005C635A" w:rsidP="008F0DCC">
      <w:pPr>
        <w:pStyle w:val="a4"/>
      </w:pPr>
      <w:r>
        <w:t xml:space="preserve">В правой части окна отображается краткая информация по заявлению. Все данные области </w:t>
      </w:r>
      <w:r w:rsidRPr="003422DA">
        <w:rPr>
          <w:b/>
        </w:rPr>
        <w:t>Краткая информация</w:t>
      </w:r>
      <w:r>
        <w:t xml:space="preserve"> доступны только для просмотра.</w:t>
      </w:r>
    </w:p>
    <w:p w:rsidR="005C635A" w:rsidRDefault="005C635A" w:rsidP="008F0DCC">
      <w:pPr>
        <w:pStyle w:val="a4"/>
      </w:pPr>
      <w:r>
        <w:t xml:space="preserve">В левой части окна отображаются вкладки: </w:t>
      </w:r>
      <w:r w:rsidRPr="00A776F9">
        <w:rPr>
          <w:b/>
        </w:rPr>
        <w:t>Заявление</w:t>
      </w:r>
      <w:r>
        <w:t xml:space="preserve">, </w:t>
      </w:r>
      <w:r w:rsidRPr="00A776F9">
        <w:rPr>
          <w:b/>
        </w:rPr>
        <w:t>Межвед</w:t>
      </w:r>
      <w:r>
        <w:t xml:space="preserve">, </w:t>
      </w:r>
      <w:r w:rsidRPr="00A776F9">
        <w:rPr>
          <w:b/>
        </w:rPr>
        <w:t>Журнал действий</w:t>
      </w:r>
      <w:r>
        <w:t xml:space="preserve"> и </w:t>
      </w:r>
      <w:r w:rsidRPr="00A776F9">
        <w:rPr>
          <w:b/>
        </w:rPr>
        <w:t>Исполнение</w:t>
      </w:r>
      <w:r>
        <w:t xml:space="preserve">. </w:t>
      </w:r>
    </w:p>
    <w:p w:rsidR="00545D98" w:rsidRDefault="00545D98" w:rsidP="008F0DCC">
      <w:pPr>
        <w:pStyle w:val="a4"/>
      </w:pPr>
      <w:r w:rsidRPr="00545D98">
        <w:t xml:space="preserve">Чтобы принять заявление в работу, на вкладке </w:t>
      </w:r>
      <w:r w:rsidRPr="00545D98">
        <w:rPr>
          <w:b/>
        </w:rPr>
        <w:t>Исполнение</w:t>
      </w:r>
      <w:r w:rsidRPr="00545D98">
        <w:t xml:space="preserve"> необходимо указать </w:t>
      </w:r>
      <w:r w:rsidRPr="00545D98">
        <w:rPr>
          <w:b/>
        </w:rPr>
        <w:t>Входящий номер</w:t>
      </w:r>
      <w:r w:rsidRPr="00545D98">
        <w:t xml:space="preserve"> в одноименном поле с клавиатуры. Дату регистрации заявления следует указать в </w:t>
      </w:r>
      <w:r w:rsidRPr="00545D98">
        <w:lastRenderedPageBreak/>
        <w:t xml:space="preserve">соответствующем поле с клавиатуры или при помощи встроенного календаря. По окончании ввода данных необходимо нажать на кнопку </w:t>
      </w:r>
      <w:r w:rsidRPr="00545D98">
        <w:rPr>
          <w:b/>
        </w:rPr>
        <w:t>Взять в работу</w:t>
      </w:r>
      <w:r w:rsidRPr="00545D98">
        <w:t xml:space="preserve">. При этом Система автоматически возвращается в окно </w:t>
      </w:r>
      <w:r w:rsidRPr="00545D98">
        <w:rPr>
          <w:b/>
        </w:rPr>
        <w:t>Актуальные заявления</w:t>
      </w:r>
      <w:r w:rsidRPr="00545D98">
        <w:t>.</w:t>
      </w:r>
    </w:p>
    <w:p w:rsidR="00545D98" w:rsidRDefault="00313306" w:rsidP="00563B3E">
      <w:pPr>
        <w:pStyle w:val="a7"/>
      </w:pPr>
      <w:r>
        <w:drawing>
          <wp:inline distT="0" distB="0" distL="0" distR="0" wp14:anchorId="539DDDE6" wp14:editId="28B300B8">
            <wp:extent cx="5760000" cy="2854188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5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0B3" w:rsidRDefault="008370B3" w:rsidP="008F0DCC">
      <w:pPr>
        <w:pStyle w:val="a4"/>
      </w:pPr>
      <w:r>
        <w:t xml:space="preserve">Сведения о решении, принятом по заявлению, необходимо указать при помощи кнопки </w:t>
      </w:r>
      <w:r>
        <w:rPr>
          <w:noProof/>
          <w:lang w:val="ru-RU" w:eastAsia="ru-RU"/>
        </w:rPr>
        <w:drawing>
          <wp:inline distT="0" distB="0" distL="0" distR="0">
            <wp:extent cx="190500" cy="1714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b/>
        </w:rPr>
        <w:t>Открыть процесс</w:t>
      </w:r>
      <w:r>
        <w:t xml:space="preserve">). При ее нажатии открывается окно, аналогичное представленному ниже. </w:t>
      </w:r>
    </w:p>
    <w:p w:rsidR="008370B3" w:rsidRDefault="008370B3" w:rsidP="00563B3E">
      <w:pPr>
        <w:pStyle w:val="a7"/>
      </w:pPr>
      <w:r>
        <w:drawing>
          <wp:inline distT="0" distB="0" distL="0" distR="0" wp14:anchorId="39E24B49">
            <wp:extent cx="5760000" cy="2708856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0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BA" w:rsidRDefault="009203BA" w:rsidP="008F0DCC">
      <w:pPr>
        <w:pStyle w:val="a4"/>
      </w:pPr>
      <w:r>
        <w:t xml:space="preserve">Чтобы просмотреть информацию по заявлению, следует перейти на вкладку </w:t>
      </w:r>
      <w:r w:rsidRPr="001A59BA">
        <w:rPr>
          <w:b/>
        </w:rPr>
        <w:t>Заявление</w:t>
      </w:r>
      <w:r>
        <w:t xml:space="preserve">. Все данные на указанной вкладке доступны только для просмотра. </w:t>
      </w:r>
      <w:r w:rsidRPr="00F66A6C">
        <w:t xml:space="preserve">Для просмотра более подробной информации </w:t>
      </w:r>
      <w:r>
        <w:t>необходимо нажать</w:t>
      </w:r>
      <w:r w:rsidRPr="00F66A6C">
        <w:t xml:space="preserve"> на кнопку </w:t>
      </w:r>
      <w:r w:rsidRPr="00115A0C">
        <w:rPr>
          <w:noProof/>
          <w:lang w:val="ru-RU" w:eastAsia="ru-RU"/>
        </w:rPr>
        <w:drawing>
          <wp:inline distT="0" distB="0" distL="0" distR="0">
            <wp:extent cx="257175" cy="1714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у необходимого поля.</w:t>
      </w:r>
    </w:p>
    <w:p w:rsidR="009203BA" w:rsidRDefault="00A87816" w:rsidP="00A87816">
      <w:pPr>
        <w:pStyle w:val="a7"/>
      </w:pPr>
      <w:r>
        <w:lastRenderedPageBreak/>
        <w:drawing>
          <wp:inline distT="0" distB="0" distL="0" distR="0" wp14:anchorId="74EE6911" wp14:editId="2718EE2B">
            <wp:extent cx="5760000" cy="407176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BA" w:rsidRDefault="009203BA" w:rsidP="008F0DCC">
      <w:pPr>
        <w:pStyle w:val="a4"/>
      </w:pPr>
      <w:r>
        <w:t xml:space="preserve">На вкладке </w:t>
      </w:r>
      <w:r w:rsidRPr="008B069D">
        <w:rPr>
          <w:b/>
        </w:rPr>
        <w:t>Межвед</w:t>
      </w:r>
      <w:r w:rsidRPr="00F66A6C">
        <w:t xml:space="preserve"> находятся формы для отправления </w:t>
      </w:r>
      <w:r>
        <w:t>межведомственных</w:t>
      </w:r>
      <w:r w:rsidRPr="00F66A6C">
        <w:t xml:space="preserve"> запросов. </w:t>
      </w:r>
      <w:r>
        <w:t>Внешний вид окна с открытой вкладкой представлен ниже.</w:t>
      </w:r>
    </w:p>
    <w:p w:rsidR="009203BA" w:rsidRDefault="0071779D" w:rsidP="00A87816">
      <w:pPr>
        <w:pStyle w:val="a7"/>
      </w:pPr>
      <w:r>
        <w:drawing>
          <wp:inline distT="0" distB="0" distL="0" distR="0" wp14:anchorId="56650E50" wp14:editId="133971DE">
            <wp:extent cx="5760000" cy="42354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3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BF9" w:rsidRPr="00DB3BF9" w:rsidRDefault="00DB3BF9" w:rsidP="008F0DCC">
      <w:pPr>
        <w:pStyle w:val="a4"/>
        <w:rPr>
          <w:lang w:eastAsia="ru-RU"/>
        </w:rPr>
      </w:pPr>
      <w:r w:rsidRPr="00DB3BF9">
        <w:rPr>
          <w:lang w:eastAsia="ru-RU"/>
        </w:rPr>
        <w:lastRenderedPageBreak/>
        <w:t xml:space="preserve">Для создания и отправки МВ запроса необходимо в области </w:t>
      </w:r>
      <w:r w:rsidRPr="00DB3BF9">
        <w:rPr>
          <w:b/>
          <w:lang w:eastAsia="ru-RU"/>
        </w:rPr>
        <w:t>Адаптер</w:t>
      </w:r>
      <w:r w:rsidRPr="00DB3BF9">
        <w:rPr>
          <w:lang w:eastAsia="ru-RU"/>
        </w:rPr>
        <w:t xml:space="preserve"> выбрать ФОИВ в верхнем поле при помощи выпадающего списка. В нижнем поле также из выпадающего списка следует указать наименование запрашиваемого документа и нажать на кнопку </w:t>
      </w:r>
      <w:r w:rsidRPr="00DB3BF9">
        <w:rPr>
          <w:b/>
          <w:lang w:eastAsia="ru-RU"/>
        </w:rPr>
        <w:t>Новый запрос</w:t>
      </w:r>
      <w:r w:rsidRPr="00DB3BF9">
        <w:rPr>
          <w:lang w:eastAsia="ru-RU"/>
        </w:rPr>
        <w:t xml:space="preserve">. Далее на вкладке </w:t>
      </w:r>
      <w:r w:rsidRPr="00DB3BF9">
        <w:rPr>
          <w:b/>
          <w:lang w:eastAsia="ru-RU"/>
        </w:rPr>
        <w:t>Запрос</w:t>
      </w:r>
      <w:r w:rsidRPr="00DB3BF9">
        <w:rPr>
          <w:lang w:eastAsia="ru-RU"/>
        </w:rPr>
        <w:t xml:space="preserve"> отобразятся поля, которые необходимо заполнить для отправки запроса. Поля обязательные для заполнения отмечены знаком </w:t>
      </w:r>
      <w:r w:rsidRPr="00DB3BF9">
        <w:rPr>
          <w:noProof/>
          <w:lang w:val="ru-RU" w:eastAsia="ru-RU"/>
        </w:rPr>
        <w:drawing>
          <wp:inline distT="0" distB="0" distL="0" distR="0">
            <wp:extent cx="95250" cy="952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BF9">
        <w:rPr>
          <w:lang w:eastAsia="ru-RU"/>
        </w:rPr>
        <w:t xml:space="preserve">. Остальные поля можно оставить незаполненными. Все поля заполняются пользователем вручную с клавиатуры или при помощи выпадающих списков (в строках, имеющих кнопку </w:t>
      </w:r>
      <w:r w:rsidRPr="00DB3BF9">
        <w:rPr>
          <w:noProof/>
          <w:lang w:val="ru-RU" w:eastAsia="ru-RU"/>
        </w:rPr>
        <w:drawing>
          <wp:inline distT="0" distB="0" distL="0" distR="0">
            <wp:extent cx="123825" cy="2095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BF9">
        <w:rPr>
          <w:lang w:eastAsia="ru-RU"/>
        </w:rPr>
        <w:t xml:space="preserve">). По окончании ввода данных запроса необходимо нажать на кнопку </w:t>
      </w:r>
      <w:r w:rsidRPr="00DB3BF9">
        <w:rPr>
          <w:b/>
          <w:lang w:eastAsia="ru-RU"/>
        </w:rPr>
        <w:t>Отправить</w:t>
      </w:r>
      <w:r w:rsidRPr="00DB3BF9">
        <w:rPr>
          <w:lang w:eastAsia="ru-RU"/>
        </w:rPr>
        <w:t>.</w:t>
      </w:r>
    </w:p>
    <w:p w:rsidR="00DB3BF9" w:rsidRPr="00DB3BF9" w:rsidRDefault="00DB3BF9" w:rsidP="008F0DCC">
      <w:pPr>
        <w:pStyle w:val="a4"/>
        <w:rPr>
          <w:lang w:eastAsia="ru-RU"/>
        </w:rPr>
      </w:pPr>
      <w:r w:rsidRPr="00DB3BF9">
        <w:rPr>
          <w:lang w:eastAsia="ru-RU"/>
        </w:rPr>
        <w:t xml:space="preserve">После отправки запроса в области </w:t>
      </w:r>
      <w:r w:rsidRPr="00DB3BF9">
        <w:rPr>
          <w:b/>
          <w:lang w:eastAsia="ru-RU"/>
        </w:rPr>
        <w:t>Состояние обращения</w:t>
      </w:r>
      <w:r w:rsidRPr="00DB3BF9">
        <w:rPr>
          <w:lang w:eastAsia="ru-RU"/>
        </w:rPr>
        <w:t xml:space="preserve"> слева можно посмотреть статус, дату создания и обновления запроса. </w:t>
      </w:r>
      <w:r w:rsidR="00A87816">
        <w:t xml:space="preserve">Чтобы создать аналогичный запрос следует нажать на кнопку </w:t>
      </w:r>
      <w:r w:rsidR="00A87816">
        <w:rPr>
          <w:b/>
        </w:rPr>
        <w:t>Дублировать</w:t>
      </w:r>
      <w:r w:rsidR="00A87816">
        <w:t xml:space="preserve">. Чтобы посмотреть список отправленных МВ запросов необходимо нажать на кнопку </w:t>
      </w:r>
      <w:r w:rsidR="00A87816">
        <w:rPr>
          <w:b/>
        </w:rPr>
        <w:t>Список запросов</w:t>
      </w:r>
    </w:p>
    <w:p w:rsidR="009203BA" w:rsidRPr="00DB3BF9" w:rsidRDefault="00A87816" w:rsidP="00A87816">
      <w:pPr>
        <w:pStyle w:val="a7"/>
      </w:pPr>
      <w:r>
        <w:drawing>
          <wp:inline distT="0" distB="0" distL="0" distR="0">
            <wp:extent cx="5760000" cy="2053813"/>
            <wp:effectExtent l="0" t="0" r="0" b="3810"/>
            <wp:docPr id="8" name="Рисунок 8" descr="C:\Users\FD62~1\AppData\Local\Temp\SNAGHTML22736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D62~1\AppData\Local\Temp\SNAGHTML2273616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05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16" w:rsidRDefault="00A87816" w:rsidP="008F0DCC">
      <w:pPr>
        <w:pStyle w:val="a4"/>
      </w:pPr>
      <w:r>
        <w:t xml:space="preserve">Для просмотра действий, выполненных пользователем по заявке предназначена вкладка </w:t>
      </w:r>
      <w:r>
        <w:rPr>
          <w:b/>
        </w:rPr>
        <w:t>Журнал действий</w:t>
      </w:r>
      <w:r>
        <w:t>. При переходе на указанную вкладку открывается окно, аналогичное представленному ниже.</w:t>
      </w:r>
    </w:p>
    <w:p w:rsidR="00A87816" w:rsidRDefault="00A87816" w:rsidP="0071779D">
      <w:pPr>
        <w:pStyle w:val="a7"/>
      </w:pPr>
      <w:r>
        <w:drawing>
          <wp:inline distT="0" distB="0" distL="0" distR="0" wp14:anchorId="33F6E082" wp14:editId="5404365A">
            <wp:extent cx="5760000" cy="24054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0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9D" w:rsidRDefault="0071779D" w:rsidP="008F0DCC">
      <w:pPr>
        <w:pStyle w:val="a4"/>
      </w:pPr>
      <w:r>
        <w:t xml:space="preserve">Чтобы просмотреть сведения по выполненному действию, следует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190500" cy="142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строке с нужным действием.</w:t>
      </w:r>
    </w:p>
    <w:p w:rsidR="0071779D" w:rsidRPr="004B640D" w:rsidRDefault="0071779D" w:rsidP="008F0DCC">
      <w:pPr>
        <w:pStyle w:val="a4"/>
        <w:rPr>
          <w:lang w:val="ru-RU"/>
        </w:rPr>
      </w:pPr>
      <w:r>
        <w:t xml:space="preserve">Для поиска необходимого действия в таблице можно воспользоваться полем </w:t>
      </w:r>
      <w:r>
        <w:rPr>
          <w:b/>
        </w:rPr>
        <w:t>Поиск</w:t>
      </w:r>
      <w:r>
        <w:t xml:space="preserve"> правом углу таблицы. Подробное описание работы с полем см. </w:t>
      </w:r>
      <w:r>
        <w:rPr>
          <w:u w:val="single"/>
        </w:rPr>
        <w:fldChar w:fldCharType="begin"/>
      </w:r>
      <w:r>
        <w:rPr>
          <w:u w:val="single"/>
        </w:rPr>
        <w:instrText xml:space="preserve"> REF Поиск_фильтры \p \h  \* MERGEFORMAT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u w:val="single"/>
        </w:rPr>
        <w:t>выше</w:t>
      </w:r>
      <w:r>
        <w:rPr>
          <w:u w:val="single"/>
        </w:rPr>
        <w:fldChar w:fldCharType="end"/>
      </w:r>
      <w:r w:rsidR="004B640D">
        <w:rPr>
          <w:u w:val="single"/>
          <w:lang w:val="ru-RU"/>
        </w:rPr>
        <w:t xml:space="preserve"> </w:t>
      </w:r>
      <w:r w:rsidR="004B640D">
        <w:rPr>
          <w:u w:val="single"/>
          <w:lang w:val="ru-RU"/>
        </w:rPr>
        <w:fldChar w:fldCharType="begin"/>
      </w:r>
      <w:r w:rsidR="004B640D">
        <w:rPr>
          <w:u w:val="single"/>
          <w:lang w:val="ru-RU"/>
        </w:rPr>
        <w:instrText xml:space="preserve"> REF Фильтры \h </w:instrText>
      </w:r>
      <w:r w:rsidR="004B640D">
        <w:rPr>
          <w:u w:val="single"/>
          <w:lang w:val="ru-RU"/>
        </w:rPr>
      </w:r>
      <w:r w:rsidR="004B640D">
        <w:rPr>
          <w:u w:val="single"/>
          <w:lang w:val="ru-RU"/>
        </w:rPr>
        <w:fldChar w:fldCharType="end"/>
      </w:r>
      <w:r w:rsidR="004B640D">
        <w:rPr>
          <w:u w:val="single"/>
          <w:lang w:val="ru-RU"/>
        </w:rPr>
        <w:fldChar w:fldCharType="begin"/>
      </w:r>
      <w:r w:rsidR="004B640D">
        <w:rPr>
          <w:u w:val="single"/>
          <w:lang w:val="ru-RU"/>
        </w:rPr>
        <w:instrText xml:space="preserve"> PAGEREF Фильтры \p \h </w:instrText>
      </w:r>
      <w:r w:rsidR="004B640D">
        <w:rPr>
          <w:u w:val="single"/>
          <w:lang w:val="ru-RU"/>
        </w:rPr>
      </w:r>
      <w:r w:rsidR="004B640D">
        <w:rPr>
          <w:u w:val="single"/>
          <w:lang w:val="ru-RU"/>
        </w:rPr>
        <w:fldChar w:fldCharType="separate"/>
      </w:r>
      <w:r w:rsidR="004B640D">
        <w:rPr>
          <w:noProof/>
          <w:u w:val="single"/>
          <w:lang w:val="ru-RU"/>
        </w:rPr>
        <w:t>на стр. 10</w:t>
      </w:r>
      <w:r w:rsidR="004B640D">
        <w:rPr>
          <w:u w:val="single"/>
          <w:lang w:val="ru-RU"/>
        </w:rPr>
        <w:fldChar w:fldCharType="end"/>
      </w:r>
    </w:p>
    <w:p w:rsidR="004B640D" w:rsidRDefault="004B640D" w:rsidP="008F0DCC">
      <w:pPr>
        <w:pStyle w:val="a4"/>
      </w:pPr>
      <w:r>
        <w:t xml:space="preserve">Чтобы обновить список действий, следует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200025" cy="1905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b/>
        </w:rPr>
        <w:t>Перезагрузить</w:t>
      </w:r>
      <w:r>
        <w:t>).</w:t>
      </w:r>
    </w:p>
    <w:p w:rsidR="004B640D" w:rsidRDefault="004B640D" w:rsidP="008F0DCC">
      <w:pPr>
        <w:pStyle w:val="a4"/>
      </w:pPr>
      <w:r>
        <w:t xml:space="preserve">Для того чтобы скачать таблицу действий в формате </w:t>
      </w:r>
      <w:r>
        <w:rPr>
          <w:lang w:val="en-US"/>
        </w:rPr>
        <w:t>XLS</w:t>
      </w:r>
      <w:r w:rsidRPr="004B640D">
        <w:rPr>
          <w:lang w:val="ru-RU"/>
        </w:rPr>
        <w:t xml:space="preserve"> </w:t>
      </w:r>
      <w:r>
        <w:t xml:space="preserve">или формате </w:t>
      </w:r>
      <w:r>
        <w:rPr>
          <w:lang w:val="en-US"/>
        </w:rPr>
        <w:t>CSV</w:t>
      </w:r>
      <w:r>
        <w:t xml:space="preserve">, следует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200025" cy="190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b/>
        </w:rPr>
        <w:t>Скачать таблицу</w:t>
      </w:r>
      <w:r>
        <w:t>) и выбрать из списка формат скачивания.</w:t>
      </w:r>
    </w:p>
    <w:p w:rsidR="00A87816" w:rsidRDefault="00A87816" w:rsidP="008F0DCC">
      <w:pPr>
        <w:pStyle w:val="a4"/>
      </w:pPr>
    </w:p>
    <w:p w:rsidR="004B640D" w:rsidRDefault="004B640D" w:rsidP="008F0DCC">
      <w:pPr>
        <w:pStyle w:val="a4"/>
        <w:rPr>
          <w:noProof/>
        </w:rPr>
      </w:pPr>
      <w:r>
        <w:t xml:space="preserve">На вкладке </w:t>
      </w:r>
      <w:r>
        <w:rPr>
          <w:b/>
        </w:rPr>
        <w:t>Исполнение</w:t>
      </w:r>
      <w:r>
        <w:t xml:space="preserve"> указывается информация о решении по заявлению, а также вносятся дополнительные изменения в заявление.</w:t>
      </w:r>
      <w:r w:rsidRPr="004B640D">
        <w:rPr>
          <w:noProof/>
        </w:rPr>
        <w:t xml:space="preserve"> </w:t>
      </w:r>
    </w:p>
    <w:p w:rsidR="004B640D" w:rsidRDefault="004B640D" w:rsidP="00563B3E">
      <w:pPr>
        <w:pStyle w:val="a7"/>
      </w:pPr>
      <w:r>
        <w:drawing>
          <wp:inline distT="0" distB="0" distL="0" distR="0" wp14:anchorId="3B823FA7" wp14:editId="0ED0B01B">
            <wp:extent cx="5760000" cy="270810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0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0D" w:rsidRDefault="004B640D" w:rsidP="008F0DCC">
      <w:pPr>
        <w:pStyle w:val="a4"/>
      </w:pPr>
      <w:r>
        <w:t xml:space="preserve">При необходимости можно добавить дополнительную информацию по заявлению. Для этого необходимо нажать на кнопку </w:t>
      </w:r>
      <w:r>
        <w:rPr>
          <w:b/>
        </w:rPr>
        <w:t>Добавление/изменение информации</w:t>
      </w:r>
      <w:r>
        <w:t>. Далее открывается окно, аналогичное представленному ниже.</w:t>
      </w:r>
    </w:p>
    <w:p w:rsidR="004B640D" w:rsidRDefault="004B640D" w:rsidP="00563B3E">
      <w:pPr>
        <w:pStyle w:val="a7"/>
      </w:pPr>
      <w:r>
        <w:drawing>
          <wp:inline distT="0" distB="0" distL="0" distR="0" wp14:anchorId="5F6BBE9D" wp14:editId="5BC0C893">
            <wp:extent cx="5760000" cy="299862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9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0D" w:rsidRDefault="004B640D" w:rsidP="008F0DCC">
      <w:pPr>
        <w:pStyle w:val="a4"/>
      </w:pPr>
      <w:r>
        <w:t xml:space="preserve">Если в полях </w:t>
      </w:r>
      <w:r>
        <w:rPr>
          <w:b/>
          <w:lang w:val="ru-RU"/>
        </w:rPr>
        <w:t>Объекты капитального строительства</w:t>
      </w:r>
      <w:r>
        <w:rPr>
          <w:b/>
        </w:rPr>
        <w:t xml:space="preserve">, </w:t>
      </w:r>
      <w:r>
        <w:rPr>
          <w:b/>
          <w:lang w:val="ru-RU"/>
        </w:rPr>
        <w:t>Объекты культурного наследия</w:t>
      </w:r>
      <w:r>
        <w:t xml:space="preserve"> и </w:t>
      </w:r>
      <w:r>
        <w:rPr>
          <w:b/>
          <w:lang w:val="ru-RU"/>
        </w:rPr>
        <w:t>Прилагаемые документы</w:t>
      </w:r>
      <w:r>
        <w:rPr>
          <w:b/>
        </w:rPr>
        <w:t xml:space="preserve"> </w:t>
      </w:r>
      <w:r>
        <w:t xml:space="preserve">отображается ссылка </w:t>
      </w:r>
      <w:r>
        <w:rPr>
          <w:b/>
          <w:lang w:val="ru-RU"/>
        </w:rPr>
        <w:t>Выберите значение</w:t>
      </w:r>
      <w:r>
        <w:t xml:space="preserve">, то в такое поле можно ввести дополнительную информацию. Для этого необходимо нажать гиперссылку </w:t>
      </w:r>
      <w:r>
        <w:rPr>
          <w:b/>
          <w:lang w:val="ru-RU"/>
        </w:rPr>
        <w:t>Выберите значение</w:t>
      </w:r>
      <w:r>
        <w:rPr>
          <w:b/>
        </w:rPr>
        <w:t xml:space="preserve"> </w:t>
      </w:r>
      <w:r>
        <w:t xml:space="preserve">или на кнопку </w:t>
      </w:r>
      <w:r>
        <w:rPr>
          <w:noProof/>
          <w:lang w:val="ru-RU" w:eastAsia="ru-RU"/>
        </w:rPr>
        <w:drawing>
          <wp:inline distT="0" distB="0" distL="0" distR="0">
            <wp:extent cx="161925" cy="1714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При этом открывается окно для ввода данных. Подробное описание заполнения полей см. ниже в документе.</w:t>
      </w:r>
    </w:p>
    <w:p w:rsidR="004B640D" w:rsidRDefault="004B640D" w:rsidP="008F0DCC">
      <w:pPr>
        <w:pStyle w:val="a4"/>
      </w:pPr>
      <w:r>
        <w:t xml:space="preserve">Если в полях </w:t>
      </w:r>
      <w:r w:rsidR="00C26995">
        <w:rPr>
          <w:b/>
        </w:rPr>
        <w:t>Объекты капитального строительства, Объекты культурного наследия</w:t>
      </w:r>
      <w:r w:rsidR="00C26995">
        <w:t xml:space="preserve"> и </w:t>
      </w:r>
      <w:r w:rsidR="00C26995">
        <w:rPr>
          <w:b/>
        </w:rPr>
        <w:t xml:space="preserve">Прилагаемые документы </w:t>
      </w:r>
      <w:r>
        <w:t xml:space="preserve">отображается </w:t>
      </w:r>
      <w:r w:rsidR="00C26995">
        <w:t>введенная информация</w:t>
      </w:r>
      <w:r>
        <w:t xml:space="preserve">, то это значит, </w:t>
      </w:r>
      <w:r w:rsidR="00C26995">
        <w:t>что данные поля уже заполнены</w:t>
      </w:r>
      <w:r>
        <w:t xml:space="preserve">. Для просмотра </w:t>
      </w:r>
      <w:r w:rsidR="00C26995">
        <w:t>информации</w:t>
      </w:r>
      <w:r>
        <w:t xml:space="preserve"> следует нажать на </w:t>
      </w:r>
      <w:r w:rsidR="00C26995">
        <w:t>область с кратким описанием</w:t>
      </w:r>
      <w:r>
        <w:t xml:space="preserve">. Чтобы удалить </w:t>
      </w:r>
      <w:r w:rsidR="00C26995">
        <w:t>данные</w:t>
      </w:r>
      <w:r>
        <w:t xml:space="preserve">, необходимо нажать на кнопку </w:t>
      </w:r>
      <w:r w:rsidR="00C26995">
        <w:rPr>
          <w:noProof/>
          <w:lang w:val="ru-RU" w:eastAsia="ru-RU"/>
        </w:rPr>
        <w:drawing>
          <wp:inline distT="0" distB="0" distL="0" distR="0" wp14:anchorId="60F21D56" wp14:editId="63B4715F">
            <wp:extent cx="108000" cy="1215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B640D" w:rsidRDefault="00C26995" w:rsidP="008F0DCC">
      <w:pPr>
        <w:pStyle w:val="a4"/>
        <w:rPr>
          <w:noProof/>
        </w:rPr>
      </w:pPr>
      <w:r>
        <w:lastRenderedPageBreak/>
        <w:t xml:space="preserve">Для просмотра и редактирования сведений </w:t>
      </w:r>
      <w:r>
        <w:rPr>
          <w:lang w:val="ru-RU"/>
        </w:rPr>
        <w:t>земельном участке</w:t>
      </w:r>
      <w:r>
        <w:t xml:space="preserve"> необходимо нажать на кнопку</w:t>
      </w:r>
      <w:r w:rsidR="00F65F4A" w:rsidRPr="00F65F4A">
        <w:t> </w:t>
      </w:r>
      <w:r>
        <w:rPr>
          <w:noProof/>
          <w:lang w:val="ru-RU" w:eastAsia="ru-RU"/>
        </w:rPr>
        <w:drawing>
          <wp:inline distT="0" distB="0" distL="0" distR="0" wp14:anchorId="133B07E9" wp14:editId="7D8E2EA6">
            <wp:extent cx="228600" cy="161925"/>
            <wp:effectExtent l="0" t="0" r="0" b="9525"/>
            <wp:docPr id="4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C26995" w:rsidRDefault="00C26995" w:rsidP="008F0DCC">
      <w:pPr>
        <w:pStyle w:val="a4"/>
      </w:pPr>
      <w:r>
        <w:t xml:space="preserve">По окончании работы в окне необходимо нажать на кнопку </w:t>
      </w:r>
      <w:r>
        <w:rPr>
          <w:b/>
        </w:rPr>
        <w:t>Сохранить</w:t>
      </w:r>
      <w:r>
        <w:t xml:space="preserve">. При этом происходит возврат в окно </w:t>
      </w:r>
      <w:r>
        <w:rPr>
          <w:b/>
        </w:rPr>
        <w:t>Состояние процесса</w:t>
      </w:r>
      <w:r>
        <w:t>.</w:t>
      </w:r>
    </w:p>
    <w:p w:rsidR="00C26995" w:rsidRDefault="00C26995" w:rsidP="00563B3E">
      <w:pPr>
        <w:pStyle w:val="a7"/>
      </w:pPr>
      <w:r>
        <w:drawing>
          <wp:inline distT="0" distB="0" distL="0" distR="0" wp14:anchorId="14BF3258" wp14:editId="05FB21FB">
            <wp:extent cx="5760000" cy="270810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0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995" w:rsidRDefault="00C26995" w:rsidP="008F0DCC">
      <w:pPr>
        <w:pStyle w:val="a4"/>
      </w:pPr>
      <w:r>
        <w:t xml:space="preserve">В поле </w:t>
      </w:r>
      <w:r>
        <w:rPr>
          <w:b/>
        </w:rPr>
        <w:t>Выберите действие по заявлению</w:t>
      </w:r>
      <w:r>
        <w:t xml:space="preserve"> при помощи выпадающего списка необходимо указать решение, принятое по заявлению, или следующее действие.</w:t>
      </w:r>
    </w:p>
    <w:p w:rsidR="00C26995" w:rsidRDefault="00C26995" w:rsidP="00563B3E">
      <w:pPr>
        <w:pStyle w:val="a7"/>
      </w:pPr>
      <w:r>
        <w:drawing>
          <wp:inline distT="0" distB="0" distL="0" distR="0" wp14:anchorId="3419A9E0" wp14:editId="12565DBA">
            <wp:extent cx="5760000" cy="2967322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995" w:rsidRDefault="00C26995" w:rsidP="008F0DCC">
      <w:pPr>
        <w:pStyle w:val="a4"/>
      </w:pPr>
      <w:r>
        <w:t>Выбор пункта «Запросить дополнительную информацию у заявителя» означает, что для принятия решения по заявлению необходимо запросить дополнительную информацию у заявителя. При выборе указанного значения в окне отображаются дополнительные поля для заполнения.</w:t>
      </w:r>
    </w:p>
    <w:p w:rsidR="00C26995" w:rsidRDefault="00C26995" w:rsidP="00563B3E">
      <w:pPr>
        <w:pStyle w:val="a7"/>
      </w:pPr>
      <w:r>
        <w:lastRenderedPageBreak/>
        <w:drawing>
          <wp:inline distT="0" distB="0" distL="0" distR="0" wp14:anchorId="2987E893" wp14:editId="6E8634EC">
            <wp:extent cx="5760000" cy="31304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995" w:rsidRDefault="00C26995" w:rsidP="008F0DCC">
      <w:pPr>
        <w:pStyle w:val="a4"/>
      </w:pPr>
      <w:r>
        <w:t xml:space="preserve">В поле </w:t>
      </w:r>
      <w:r>
        <w:rPr>
          <w:b/>
        </w:rPr>
        <w:t>Файл</w:t>
      </w:r>
      <w:r>
        <w:t xml:space="preserve"> при помощи кнопки </w:t>
      </w:r>
      <w:r>
        <w:rPr>
          <w:noProof/>
          <w:lang w:val="ru-RU" w:eastAsia="ru-RU"/>
        </w:rPr>
        <w:drawing>
          <wp:inline distT="0" distB="0" distL="0" distR="0">
            <wp:extent cx="200025" cy="1619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загрузить в Систему документ уведомления об исправлении замечаний. Также при необходимости можно указать дополнительную информацию в соответствующем поле с клавиатуры. Далее необходимо нажать на кнопку </w:t>
      </w:r>
      <w:r>
        <w:rPr>
          <w:b/>
        </w:rPr>
        <w:t>Запросить</w:t>
      </w:r>
      <w:r>
        <w:t xml:space="preserve">, после чего окно автоматически происходит возврат в окно </w:t>
      </w:r>
      <w:r>
        <w:rPr>
          <w:b/>
        </w:rPr>
        <w:t>Актуальные заявления</w:t>
      </w:r>
      <w:r>
        <w:t xml:space="preserve"> и данное заявление будет иметь в статус «Ожидает дополнительной информации от пользователя». После получения необходимой информации от заявителя данное заявление будет снова иметь статус «В работе». Дальнейшая работа с заявлением описана ниже в руководстве.</w:t>
      </w:r>
    </w:p>
    <w:p w:rsidR="00C26995" w:rsidRDefault="00C26995" w:rsidP="008F0DCC">
      <w:pPr>
        <w:pStyle w:val="a4"/>
      </w:pPr>
      <w:r>
        <w:t>Если в запросе дополнительной информации нет необходимости, следует снова открыть процесс при помощи кнопки </w:t>
      </w:r>
      <w:r>
        <w:rPr>
          <w:noProof/>
          <w:lang w:val="ru-RU" w:eastAsia="ru-RU"/>
        </w:rPr>
        <w:drawing>
          <wp:inline distT="0" distB="0" distL="0" distR="0">
            <wp:extent cx="190500" cy="1809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 отобразившемся окне нажать на кнопку </w:t>
      </w:r>
      <w:r>
        <w:rPr>
          <w:b/>
        </w:rPr>
        <w:t>Отменить ожидание</w:t>
      </w:r>
      <w:r>
        <w:t>. Дальнейшая работа с заявкой описана ниже в руководстве.</w:t>
      </w:r>
    </w:p>
    <w:p w:rsidR="00C26995" w:rsidRDefault="00C26995" w:rsidP="00563B3E">
      <w:pPr>
        <w:pStyle w:val="a7"/>
      </w:pPr>
      <w:r>
        <w:drawing>
          <wp:inline distT="0" distB="0" distL="0" distR="0" wp14:anchorId="690253D1" wp14:editId="6CA5EBC5">
            <wp:extent cx="5760000" cy="290251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0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D3" w:rsidRDefault="00ED7DD3" w:rsidP="008F0DCC">
      <w:pPr>
        <w:pStyle w:val="a4"/>
      </w:pPr>
      <w:r>
        <w:t xml:space="preserve">Выбор пункта «Отозвать по заявлению» в окне </w:t>
      </w:r>
      <w:r>
        <w:rPr>
          <w:b/>
        </w:rPr>
        <w:t>Статус процесса</w:t>
      </w:r>
      <w:r>
        <w:t xml:space="preserve"> означает, что заявитель отзывает свое заявление. При выборе указанного значения окно принимает вид, аналогичный представленному ниже. </w:t>
      </w:r>
    </w:p>
    <w:p w:rsidR="00C26995" w:rsidRDefault="00ED7DD3" w:rsidP="00563B3E">
      <w:pPr>
        <w:pStyle w:val="a7"/>
      </w:pPr>
      <w:r>
        <w:lastRenderedPageBreak/>
        <w:drawing>
          <wp:inline distT="0" distB="0" distL="0" distR="0" wp14:anchorId="1A13B70F" wp14:editId="48EE18CE">
            <wp:extent cx="5760000" cy="286187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6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D3" w:rsidRDefault="00ED7DD3" w:rsidP="008F0DCC">
      <w:pPr>
        <w:pStyle w:val="a4"/>
      </w:pPr>
      <w:r>
        <w:t xml:space="preserve">В данном случае необходимо нажать на кнопку «Завершить работы», после чего заявление будет считаться завершенным. Подробное описание </w:t>
      </w:r>
      <w:r w:rsidR="008F0DCC">
        <w:rPr>
          <w:lang w:val="ru-RU"/>
        </w:rPr>
        <w:t>просмотра</w:t>
      </w:r>
      <w:r>
        <w:t xml:space="preserve"> завершенн</w:t>
      </w:r>
      <w:r w:rsidR="008F0DCC">
        <w:rPr>
          <w:lang w:val="ru-RU"/>
        </w:rPr>
        <w:t>ых</w:t>
      </w:r>
      <w:r>
        <w:t xml:space="preserve"> заявлен</w:t>
      </w:r>
      <w:r w:rsidR="008F0DCC">
        <w:rPr>
          <w:lang w:val="ru-RU"/>
        </w:rPr>
        <w:t>ий</w:t>
      </w:r>
      <w:r>
        <w:t xml:space="preserve"> см. в п</w:t>
      </w:r>
      <w:r w:rsidRPr="00F65F4A">
        <w:t>. </w:t>
      </w:r>
      <w:r w:rsidR="00F65F4A" w:rsidRPr="00F65F4A">
        <w:rPr>
          <w:lang w:val="ru-RU"/>
        </w:rPr>
        <w:t>2.3</w:t>
      </w:r>
      <w:r w:rsidRPr="00F65F4A">
        <w:t>.</w:t>
      </w:r>
    </w:p>
    <w:p w:rsidR="00C26995" w:rsidRDefault="00C26995" w:rsidP="008F0DCC">
      <w:pPr>
        <w:pStyle w:val="a4"/>
      </w:pPr>
    </w:p>
    <w:p w:rsidR="00C26995" w:rsidRDefault="00ED7DD3" w:rsidP="008F0DCC">
      <w:pPr>
        <w:pStyle w:val="a4"/>
      </w:pPr>
      <w:r>
        <w:t xml:space="preserve">Значение «Передать пользователю» в окне </w:t>
      </w:r>
      <w:r>
        <w:rPr>
          <w:b/>
        </w:rPr>
        <w:t>Состояние процесса</w:t>
      </w:r>
      <w:r>
        <w:t xml:space="preserve"> предназначено для изменения ответственного по заявке. Поле выбора данного пункта появляются два дополнительных поля, аналогичные представленным на рисунке ниже.</w:t>
      </w:r>
    </w:p>
    <w:p w:rsidR="00C26995" w:rsidRDefault="00ED7DD3" w:rsidP="00F65F4A">
      <w:pPr>
        <w:pStyle w:val="a7"/>
      </w:pPr>
      <w:r w:rsidRPr="00ED7DD3">
        <w:drawing>
          <wp:inline distT="0" distB="0" distL="0" distR="0" wp14:anchorId="3B35CBB2" wp14:editId="4513DBEA">
            <wp:extent cx="5760000" cy="3858673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5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D3" w:rsidRDefault="00ED7DD3" w:rsidP="008F0DCC">
      <w:pPr>
        <w:pStyle w:val="a4"/>
      </w:pPr>
      <w:r>
        <w:t xml:space="preserve">В поле </w:t>
      </w:r>
      <w:r>
        <w:rPr>
          <w:b/>
        </w:rPr>
        <w:t>Сотруднику</w:t>
      </w:r>
      <w:r>
        <w:t xml:space="preserve"> при помощи выпадающего списка необходимо выбрать сотрудника, который будет ответственным за данное заявление. При необходимости можно ввести </w:t>
      </w:r>
      <w:r>
        <w:rPr>
          <w:b/>
        </w:rPr>
        <w:t>Комментарий</w:t>
      </w:r>
      <w:r>
        <w:t xml:space="preserve"> в одноименное поле с клавиатуры. Далее следует нажать на кнопку </w:t>
      </w:r>
      <w:r>
        <w:rPr>
          <w:b/>
        </w:rPr>
        <w:t>Переназначить</w:t>
      </w:r>
      <w:r>
        <w:t xml:space="preserve">. </w:t>
      </w:r>
    </w:p>
    <w:p w:rsidR="00ED7DD3" w:rsidRDefault="00ED7DD3" w:rsidP="008F0DCC">
      <w:pPr>
        <w:pStyle w:val="a4"/>
      </w:pPr>
      <w:r>
        <w:lastRenderedPageBreak/>
        <w:t xml:space="preserve">Пункт «Принять решение о предоставлении» в окне </w:t>
      </w:r>
      <w:r>
        <w:rPr>
          <w:b/>
        </w:rPr>
        <w:t>Состояние процесса</w:t>
      </w:r>
      <w:r>
        <w:t xml:space="preserve"> означает, что по заявке принято положительное решение о выдаче разрешения. При выборе данного значения отображаются дополнительные поля для заполнения, аналогичные представленным на рисунке ниже.</w:t>
      </w:r>
    </w:p>
    <w:p w:rsidR="00ED7DD3" w:rsidRDefault="00ED7DD3" w:rsidP="00F65F4A">
      <w:pPr>
        <w:pStyle w:val="a7"/>
      </w:pPr>
      <w:r>
        <w:drawing>
          <wp:inline distT="0" distB="0" distL="0" distR="0" wp14:anchorId="66436E45" wp14:editId="4B538230">
            <wp:extent cx="5760000" cy="2910206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1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D3" w:rsidRDefault="00ED7DD3" w:rsidP="008F0DCC">
      <w:pPr>
        <w:pStyle w:val="a4"/>
      </w:pPr>
      <w:r>
        <w:t xml:space="preserve">При необходимости можно ввести </w:t>
      </w:r>
      <w:r>
        <w:rPr>
          <w:b/>
        </w:rPr>
        <w:t>Комментарий</w:t>
      </w:r>
      <w:r>
        <w:t xml:space="preserve"> с клавиатуры в соответствующее поле. </w:t>
      </w:r>
    </w:p>
    <w:p w:rsidR="00ED7DD3" w:rsidRDefault="00ED7DD3" w:rsidP="008F0DCC">
      <w:pPr>
        <w:pStyle w:val="a4"/>
      </w:pPr>
      <w:r>
        <w:t xml:space="preserve">По окончании ввода данных необходимо нажать на кнопку </w:t>
      </w:r>
      <w:r>
        <w:rPr>
          <w:b/>
        </w:rPr>
        <w:t>Сформировать проект</w:t>
      </w:r>
      <w:r>
        <w:t xml:space="preserve">. Далее происходит возврат в окно </w:t>
      </w:r>
      <w:r>
        <w:rPr>
          <w:b/>
        </w:rPr>
        <w:t>Актуальные заявления</w:t>
      </w:r>
      <w:r>
        <w:t xml:space="preserve">, в котором в столбце </w:t>
      </w:r>
      <w:r>
        <w:rPr>
          <w:b/>
        </w:rPr>
        <w:t>Статус</w:t>
      </w:r>
      <w:r>
        <w:t xml:space="preserve"> для заявки будет отображаться значение «Принято решение о предоставлении». </w:t>
      </w:r>
    </w:p>
    <w:p w:rsidR="00ED7DD3" w:rsidRDefault="00ED7DD3" w:rsidP="008F0DCC">
      <w:pPr>
        <w:pStyle w:val="a4"/>
      </w:pPr>
      <w:r>
        <w:t>Для завершения работы с заявкой необходимо снова открыть процесс при помощи кнопки </w:t>
      </w:r>
      <w:r>
        <w:rPr>
          <w:noProof/>
          <w:lang w:val="ru-RU" w:eastAsia="ru-RU"/>
        </w:rPr>
        <w:drawing>
          <wp:inline distT="0" distB="0" distL="0" distR="0">
            <wp:extent cx="190500" cy="1809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окно </w:t>
      </w:r>
      <w:r>
        <w:rPr>
          <w:b/>
        </w:rPr>
        <w:t>Состояние процесса</w:t>
      </w:r>
      <w:r>
        <w:t xml:space="preserve"> будет иметь вид, как показано на рисунке ниже.</w:t>
      </w:r>
    </w:p>
    <w:p w:rsidR="00ED7DD3" w:rsidRDefault="00ED7DD3" w:rsidP="00F65F4A">
      <w:pPr>
        <w:pStyle w:val="a7"/>
      </w:pPr>
      <w:r>
        <w:drawing>
          <wp:inline distT="0" distB="0" distL="0" distR="0" wp14:anchorId="37F03198" wp14:editId="02407158">
            <wp:extent cx="5760000" cy="2925034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2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D3" w:rsidRDefault="00ED7DD3" w:rsidP="008F0DCC">
      <w:pPr>
        <w:pStyle w:val="a4"/>
      </w:pPr>
      <w:r>
        <w:t xml:space="preserve">В поле </w:t>
      </w:r>
      <w:bookmarkStart w:id="60" w:name="Выберите_действие_по_заявлению"/>
      <w:r>
        <w:rPr>
          <w:b/>
        </w:rPr>
        <w:t>Выберите действие по заявлению</w:t>
      </w:r>
      <w:r>
        <w:t xml:space="preserve"> </w:t>
      </w:r>
      <w:bookmarkEnd w:id="60"/>
      <w:r>
        <w:t>при помощи выпадающего списка следует выбрать следующий шаг по заявлению (вернуть в работу или выдать результат).</w:t>
      </w:r>
    </w:p>
    <w:p w:rsidR="00ED7DD3" w:rsidRDefault="00ED7DD3" w:rsidP="00F65F4A">
      <w:pPr>
        <w:pStyle w:val="a7"/>
      </w:pPr>
      <w:r>
        <w:lastRenderedPageBreak/>
        <w:drawing>
          <wp:inline distT="0" distB="0" distL="0" distR="0" wp14:anchorId="38D3098F" wp14:editId="524F2E4F">
            <wp:extent cx="5760000" cy="2931625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D3" w:rsidRDefault="00ED7DD3" w:rsidP="008F0DCC">
      <w:pPr>
        <w:pStyle w:val="a4"/>
      </w:pPr>
      <w:r>
        <w:t xml:space="preserve">При выборе значения «Вернуть в работу» отображается дополнительное поле </w:t>
      </w:r>
      <w:r>
        <w:rPr>
          <w:b/>
        </w:rPr>
        <w:t>Комментарий</w:t>
      </w:r>
      <w:r>
        <w:t>, в котором при необходимости можно указать дополнительную информацию.</w:t>
      </w:r>
    </w:p>
    <w:p w:rsidR="00ED7DD3" w:rsidRDefault="00ED7DD3" w:rsidP="00F65F4A">
      <w:pPr>
        <w:pStyle w:val="a7"/>
      </w:pPr>
      <w:r>
        <w:drawing>
          <wp:inline distT="0" distB="0" distL="0" distR="0" wp14:anchorId="6385106B" wp14:editId="71B0256D">
            <wp:extent cx="5760000" cy="289812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9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D3" w:rsidRDefault="00ED7DD3" w:rsidP="008F0DCC">
      <w:pPr>
        <w:pStyle w:val="a4"/>
      </w:pPr>
      <w:r>
        <w:t xml:space="preserve">Далее следует нажать на кнопку </w:t>
      </w:r>
      <w:r>
        <w:rPr>
          <w:b/>
        </w:rPr>
        <w:t>Вернуть</w:t>
      </w:r>
      <w:r>
        <w:t xml:space="preserve">. При этом Система автоматически возвращается в окно </w:t>
      </w:r>
      <w:r>
        <w:rPr>
          <w:b/>
        </w:rPr>
        <w:t>Актуальные заявления</w:t>
      </w:r>
      <w:r>
        <w:t xml:space="preserve">. Для данного заявления в столбце </w:t>
      </w:r>
      <w:r>
        <w:rPr>
          <w:b/>
        </w:rPr>
        <w:t>Статус</w:t>
      </w:r>
      <w:r>
        <w:t xml:space="preserve"> будет автоматически отображаться значение «В работе». Для завершения работы по заявлению необходимо снова открыть процесс при помощи кнопки </w:t>
      </w:r>
      <w:r>
        <w:rPr>
          <w:noProof/>
          <w:lang w:val="ru-RU" w:eastAsia="ru-RU"/>
        </w:rPr>
        <w:drawing>
          <wp:inline distT="0" distB="0" distL="0" distR="0">
            <wp:extent cx="190500" cy="1809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</w:t>
      </w:r>
      <w:r w:rsidR="002808B9">
        <w:rPr>
          <w:lang w:val="ru-RU"/>
        </w:rPr>
        <w:t xml:space="preserve"> в</w:t>
      </w:r>
      <w:r>
        <w:t xml:space="preserve"> окн</w:t>
      </w:r>
      <w:r w:rsidR="002808B9">
        <w:rPr>
          <w:lang w:val="ru-RU"/>
        </w:rPr>
        <w:t>е</w:t>
      </w:r>
      <w:r>
        <w:t xml:space="preserve"> </w:t>
      </w:r>
      <w:r>
        <w:rPr>
          <w:b/>
        </w:rPr>
        <w:t>Состояние процесса</w:t>
      </w:r>
      <w:r>
        <w:t xml:space="preserve"> </w:t>
      </w:r>
      <w:r w:rsidR="002808B9">
        <w:rPr>
          <w:lang w:val="ru-RU"/>
        </w:rPr>
        <w:t>выбрать действие по заявлению</w:t>
      </w:r>
      <w:r>
        <w:t>.</w:t>
      </w:r>
    </w:p>
    <w:p w:rsidR="002808B9" w:rsidRDefault="002808B9" w:rsidP="008F0DCC">
      <w:pPr>
        <w:pStyle w:val="a4"/>
      </w:pPr>
      <w:r>
        <w:t xml:space="preserve">При выборе значения «Выдать результат» в поле </w:t>
      </w:r>
      <w:r>
        <w:rPr>
          <w:b/>
        </w:rPr>
        <w:t>Выберите действие по заявлению</w:t>
      </w:r>
      <w:r>
        <w:t xml:space="preserve"> в окне </w:t>
      </w:r>
      <w:r>
        <w:rPr>
          <w:b/>
        </w:rPr>
        <w:t>Состояние процесса</w:t>
      </w:r>
      <w:r>
        <w:t xml:space="preserve"> отображаются дополнительные поля, как показано на рисунке ниже.</w:t>
      </w:r>
    </w:p>
    <w:p w:rsidR="00ED7DD3" w:rsidRDefault="002808B9" w:rsidP="00F65F4A">
      <w:pPr>
        <w:pStyle w:val="a7"/>
      </w:pPr>
      <w:r>
        <w:lastRenderedPageBreak/>
        <w:drawing>
          <wp:inline distT="0" distB="0" distL="0" distR="0" wp14:anchorId="66893166" wp14:editId="2F44E6B0">
            <wp:extent cx="5760000" cy="403935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B9" w:rsidRDefault="002808B9" w:rsidP="008F0DCC">
      <w:pPr>
        <w:pStyle w:val="a4"/>
      </w:pPr>
      <w:r>
        <w:t xml:space="preserve">Номер </w:t>
      </w:r>
      <w:r>
        <w:rPr>
          <w:lang w:val="ru-RU"/>
        </w:rPr>
        <w:t>ГПЗУ</w:t>
      </w:r>
      <w:r>
        <w:t xml:space="preserve"> необходимо указать в одноименном поле с клавиатуры. В поле </w:t>
      </w:r>
      <w:r>
        <w:rPr>
          <w:b/>
        </w:rPr>
        <w:t xml:space="preserve">Дата выдачи </w:t>
      </w:r>
      <w:r>
        <w:rPr>
          <w:b/>
          <w:lang w:val="ru-RU"/>
        </w:rPr>
        <w:t>ГПЗУ</w:t>
      </w:r>
      <w:r>
        <w:t xml:space="preserve"> следует ввести дату выдачи при помощи встроенного календаря или вручную с клавиатуры.</w:t>
      </w:r>
    </w:p>
    <w:p w:rsidR="002808B9" w:rsidRDefault="002808B9" w:rsidP="008F0DCC">
      <w:pPr>
        <w:pStyle w:val="a4"/>
      </w:pPr>
      <w:r>
        <w:rPr>
          <w:b/>
        </w:rPr>
        <w:t>Исходящий номер</w:t>
      </w:r>
      <w:r>
        <w:t xml:space="preserve"> следует ввести в одноименное поле с клавиатуры. Дату выдачи </w:t>
      </w:r>
      <w:r w:rsidR="00060AD8">
        <w:rPr>
          <w:lang w:val="ru-RU"/>
        </w:rPr>
        <w:t>ГПЗУ</w:t>
      </w:r>
      <w:r>
        <w:t xml:space="preserve"> следует указать с клавиатуры или при помощи встроенного календаря в поле </w:t>
      </w:r>
      <w:r>
        <w:rPr>
          <w:b/>
        </w:rPr>
        <w:t>Дата</w:t>
      </w:r>
      <w:r>
        <w:t>.</w:t>
      </w:r>
    </w:p>
    <w:p w:rsidR="002808B9" w:rsidRDefault="002808B9" w:rsidP="008F0DCC">
      <w:pPr>
        <w:pStyle w:val="a4"/>
      </w:pPr>
      <w:r>
        <w:t xml:space="preserve">В поле </w:t>
      </w:r>
      <w:r>
        <w:rPr>
          <w:b/>
        </w:rPr>
        <w:t>Документ – результат оказания услуги</w:t>
      </w:r>
      <w:r>
        <w:t xml:space="preserve"> необходимо загрузить </w:t>
      </w:r>
      <w:r>
        <w:rPr>
          <w:lang w:val="ru-RU"/>
        </w:rPr>
        <w:t>скан-копию ГПЗУ</w:t>
      </w:r>
      <w:r>
        <w:t xml:space="preserve">. Для этого следует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200025" cy="1714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 стандартном открывшемся окне </w:t>
      </w:r>
      <w:r>
        <w:rPr>
          <w:lang w:val="en-US"/>
        </w:rPr>
        <w:t>Windows</w:t>
      </w:r>
      <w:r w:rsidRPr="002808B9">
        <w:rPr>
          <w:lang w:val="ru-RU"/>
        </w:rPr>
        <w:t xml:space="preserve"> </w:t>
      </w:r>
      <w:r>
        <w:t>выбрать нужный файл.</w:t>
      </w:r>
    </w:p>
    <w:p w:rsidR="002808B9" w:rsidRDefault="002808B9" w:rsidP="008F0DCC">
      <w:pPr>
        <w:pStyle w:val="a4"/>
      </w:pPr>
      <w:r>
        <w:t xml:space="preserve">При необходимости можно ввести </w:t>
      </w:r>
      <w:r>
        <w:rPr>
          <w:b/>
        </w:rPr>
        <w:t>Комментарий</w:t>
      </w:r>
      <w:r>
        <w:t xml:space="preserve"> в одноименное поле с клавиатуры. </w:t>
      </w:r>
    </w:p>
    <w:p w:rsidR="002808B9" w:rsidRDefault="002808B9" w:rsidP="008F0DCC">
      <w:pPr>
        <w:pStyle w:val="a4"/>
      </w:pPr>
      <w:r>
        <w:t xml:space="preserve">По окончании ввода данных необходимо нажать на кнопку </w:t>
      </w:r>
      <w:r>
        <w:rPr>
          <w:b/>
        </w:rPr>
        <w:t>Выдать</w:t>
      </w:r>
      <w:r>
        <w:t xml:space="preserve">. При ее нажатии окно </w:t>
      </w:r>
      <w:r>
        <w:rPr>
          <w:b/>
        </w:rPr>
        <w:t>Состояние процесса</w:t>
      </w:r>
      <w:r>
        <w:t xml:space="preserve"> закрывается и данное заявление будет считаться завершенным. Подробное описание </w:t>
      </w:r>
      <w:r w:rsidR="00F65F4A">
        <w:rPr>
          <w:lang w:val="ru-RU"/>
        </w:rPr>
        <w:t>просмотра</w:t>
      </w:r>
      <w:r>
        <w:t xml:space="preserve"> с завершенн</w:t>
      </w:r>
      <w:r w:rsidR="00F65F4A">
        <w:rPr>
          <w:lang w:val="ru-RU"/>
        </w:rPr>
        <w:t>ых</w:t>
      </w:r>
      <w:r>
        <w:t xml:space="preserve"> заявлени</w:t>
      </w:r>
      <w:r w:rsidR="00F65F4A">
        <w:rPr>
          <w:lang w:val="ru-RU"/>
        </w:rPr>
        <w:t>й</w:t>
      </w:r>
      <w:r>
        <w:t xml:space="preserve"> см. в п</w:t>
      </w:r>
      <w:r w:rsidR="00F65F4A">
        <w:rPr>
          <w:lang w:val="ru-RU"/>
        </w:rPr>
        <w:t xml:space="preserve"> 2.3</w:t>
      </w:r>
      <w:r>
        <w:t xml:space="preserve">. </w:t>
      </w:r>
    </w:p>
    <w:p w:rsidR="00ED7DD3" w:rsidRPr="002808B9" w:rsidRDefault="00ED7DD3" w:rsidP="008F0DCC">
      <w:pPr>
        <w:pStyle w:val="a4"/>
      </w:pPr>
    </w:p>
    <w:p w:rsidR="002808B9" w:rsidRDefault="002808B9" w:rsidP="008F0DCC">
      <w:pPr>
        <w:pStyle w:val="a4"/>
      </w:pPr>
      <w:r>
        <w:t xml:space="preserve">Если по заявлению принято решение об отказе, то в окне </w:t>
      </w:r>
      <w:r>
        <w:rPr>
          <w:b/>
        </w:rPr>
        <w:t>Состояние процесса</w:t>
      </w:r>
      <w:r>
        <w:t xml:space="preserve"> в поле </w:t>
      </w:r>
      <w:r>
        <w:rPr>
          <w:b/>
        </w:rPr>
        <w:t>Выберите действие по заявлению</w:t>
      </w:r>
      <w:r>
        <w:t xml:space="preserve"> необходимо выбрать значение «Принять решение об отказе».</w:t>
      </w:r>
    </w:p>
    <w:p w:rsidR="00ED7DD3" w:rsidRDefault="00F05B8C" w:rsidP="00F65F4A">
      <w:pPr>
        <w:pStyle w:val="a7"/>
      </w:pPr>
      <w:r>
        <w:lastRenderedPageBreak/>
        <w:drawing>
          <wp:inline distT="0" distB="0" distL="0" distR="0" wp14:anchorId="15E311FE" wp14:editId="56DFF915">
            <wp:extent cx="5760000" cy="281958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D3" w:rsidRDefault="00F05B8C" w:rsidP="008F0DCC">
      <w:pPr>
        <w:pStyle w:val="a4"/>
      </w:pPr>
      <w:r>
        <w:t xml:space="preserve">При выборе значения «Принять решение об отказе» в окне </w:t>
      </w:r>
      <w:r>
        <w:rPr>
          <w:b/>
        </w:rPr>
        <w:t>Состояние процесса</w:t>
      </w:r>
      <w:r>
        <w:t xml:space="preserve"> отображаются дополнительные поля, аналогичные представленным ниже на рисунке.</w:t>
      </w:r>
    </w:p>
    <w:p w:rsidR="00ED7DD3" w:rsidRDefault="00F05B8C" w:rsidP="00F65F4A">
      <w:pPr>
        <w:pStyle w:val="a7"/>
      </w:pPr>
      <w:r>
        <w:drawing>
          <wp:inline distT="0" distB="0" distL="0" distR="0" wp14:anchorId="35989977" wp14:editId="27241E55">
            <wp:extent cx="5760000" cy="284265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B8C" w:rsidRDefault="00F05B8C" w:rsidP="008F0DCC">
      <w:pPr>
        <w:pStyle w:val="a4"/>
      </w:pPr>
      <w:r>
        <w:t xml:space="preserve">В поле </w:t>
      </w:r>
      <w:r>
        <w:rPr>
          <w:b/>
        </w:rPr>
        <w:t>Причина отказа</w:t>
      </w:r>
      <w:r>
        <w:t xml:space="preserve"> необходимо выбрать причину отказа в выдаче </w:t>
      </w:r>
      <w:r w:rsidR="00060AD8">
        <w:rPr>
          <w:lang w:val="ru-RU"/>
        </w:rPr>
        <w:t>ГПЗУ</w:t>
      </w:r>
      <w:r>
        <w:t xml:space="preserve"> при помощи выпадающего списка. При необходимости можно вести </w:t>
      </w:r>
      <w:r>
        <w:rPr>
          <w:b/>
        </w:rPr>
        <w:t>Комментарий</w:t>
      </w:r>
      <w:r>
        <w:t xml:space="preserve"> в одноименное поле с клавиатуры.</w:t>
      </w:r>
    </w:p>
    <w:p w:rsidR="00F05B8C" w:rsidRDefault="00F05B8C" w:rsidP="008F0DCC">
      <w:pPr>
        <w:pStyle w:val="a4"/>
      </w:pPr>
      <w:r>
        <w:t xml:space="preserve">По окончании работы в окне необходимо нажать на кнопку </w:t>
      </w:r>
      <w:r>
        <w:rPr>
          <w:b/>
        </w:rPr>
        <w:t>Сформировать проект</w:t>
      </w:r>
      <w:r>
        <w:t xml:space="preserve">. Далее происходит возврат в окно </w:t>
      </w:r>
      <w:r>
        <w:rPr>
          <w:b/>
        </w:rPr>
        <w:t>Актуальные заявления</w:t>
      </w:r>
      <w:r>
        <w:t xml:space="preserve">, в котором в столбце </w:t>
      </w:r>
      <w:r>
        <w:rPr>
          <w:b/>
        </w:rPr>
        <w:t>Статус</w:t>
      </w:r>
      <w:r>
        <w:t xml:space="preserve"> для заявки будет отображаться значение «Принято решение об отказе». </w:t>
      </w:r>
    </w:p>
    <w:p w:rsidR="003F07CD" w:rsidRPr="003F07CD" w:rsidRDefault="00F05B8C" w:rsidP="003F07CD">
      <w:pPr>
        <w:pStyle w:val="a4"/>
        <w:rPr>
          <w:u w:val="single"/>
          <w:lang w:val="ru-RU"/>
        </w:rPr>
      </w:pPr>
      <w:r>
        <w:t>Для завершения работы с заявкой необходимо снова открыть процесс при помощи кнопки </w:t>
      </w:r>
      <w:r>
        <w:rPr>
          <w:noProof/>
          <w:lang w:val="ru-RU" w:eastAsia="ru-RU"/>
        </w:rPr>
        <w:drawing>
          <wp:inline distT="0" distB="0" distL="0" distR="0">
            <wp:extent cx="190500" cy="1809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7CD">
        <w:rPr>
          <w:lang w:val="ru-RU"/>
        </w:rPr>
        <w:t> </w:t>
      </w:r>
      <w:r>
        <w:t xml:space="preserve">. Далее открывается окно </w:t>
      </w:r>
      <w:r>
        <w:rPr>
          <w:b/>
        </w:rPr>
        <w:t>Состояние процесса</w:t>
      </w:r>
      <w:r>
        <w:t xml:space="preserve">, работа в котором аналогична описанной </w:t>
      </w:r>
      <w:bookmarkStart w:id="61" w:name="_Toc487556606"/>
      <w:bookmarkStart w:id="62" w:name="_Toc485819653"/>
      <w:bookmarkStart w:id="63" w:name="_Toc482707294"/>
      <w:bookmarkStart w:id="64" w:name="_Toc497986369"/>
      <w:r w:rsidR="003F07CD" w:rsidRPr="003F07CD">
        <w:rPr>
          <w:u w:val="single"/>
          <w:lang w:val="ru-RU"/>
        </w:rPr>
        <w:t xml:space="preserve">выше </w:t>
      </w:r>
      <w:r w:rsidR="003F07CD">
        <w:rPr>
          <w:u w:val="single"/>
        </w:rPr>
        <w:fldChar w:fldCharType="begin"/>
      </w:r>
      <w:r w:rsidR="003F07CD">
        <w:instrText xml:space="preserve"> PAGEREF Выберите_действие_по_заявлению \h </w:instrText>
      </w:r>
      <w:r w:rsidR="003F07CD">
        <w:rPr>
          <w:u w:val="single"/>
        </w:rPr>
      </w:r>
      <w:r w:rsidR="003F07CD">
        <w:rPr>
          <w:u w:val="single"/>
        </w:rPr>
        <w:fldChar w:fldCharType="end"/>
      </w:r>
      <w:r w:rsidR="003F07CD">
        <w:rPr>
          <w:u w:val="single"/>
        </w:rPr>
        <w:fldChar w:fldCharType="begin"/>
      </w:r>
      <w:r w:rsidR="003F07CD">
        <w:rPr>
          <w:u w:val="single"/>
        </w:rPr>
        <w:instrText xml:space="preserve"> PAGEREF Выберите_действие_по_заявлению \p \h </w:instrText>
      </w:r>
      <w:r w:rsidR="003F07CD">
        <w:rPr>
          <w:u w:val="single"/>
        </w:rPr>
      </w:r>
      <w:r w:rsidR="003F07CD">
        <w:rPr>
          <w:u w:val="single"/>
        </w:rPr>
        <w:fldChar w:fldCharType="separate"/>
      </w:r>
      <w:r w:rsidR="003F07CD">
        <w:rPr>
          <w:noProof/>
          <w:u w:val="single"/>
        </w:rPr>
        <w:t>на стр. 20</w:t>
      </w:r>
      <w:r w:rsidR="003F07CD">
        <w:rPr>
          <w:u w:val="single"/>
        </w:rPr>
        <w:fldChar w:fldCharType="end"/>
      </w:r>
      <w:r w:rsidR="003F07CD" w:rsidRPr="003F07CD">
        <w:rPr>
          <w:lang w:val="ru-RU"/>
        </w:rPr>
        <w:t>.</w:t>
      </w:r>
    </w:p>
    <w:p w:rsidR="00F05B8C" w:rsidRDefault="00F05B8C" w:rsidP="008B7E2F">
      <w:pPr>
        <w:pStyle w:val="3"/>
      </w:pPr>
      <w:r w:rsidRPr="00DD790F">
        <w:lastRenderedPageBreak/>
        <w:t>Оказание услуги «Выдача градостроительных планов земельных участков</w:t>
      </w:r>
      <w:r>
        <w:t>» при личном приеме</w:t>
      </w:r>
      <w:bookmarkEnd w:id="61"/>
      <w:bookmarkEnd w:id="62"/>
      <w:bookmarkEnd w:id="63"/>
      <w:bookmarkEnd w:id="64"/>
    </w:p>
    <w:p w:rsidR="00076AB2" w:rsidRDefault="00076AB2" w:rsidP="008F0DCC">
      <w:pPr>
        <w:pStyle w:val="a4"/>
        <w:rPr>
          <w:b/>
        </w:rPr>
      </w:pPr>
      <w:r w:rsidRPr="00F66A6C">
        <w:t>Для того чтобы начать работу с услуг</w:t>
      </w:r>
      <w:r>
        <w:rPr>
          <w:lang w:val="ru-RU"/>
        </w:rPr>
        <w:t>ой</w:t>
      </w:r>
      <w:r w:rsidRPr="00F66A6C">
        <w:t xml:space="preserve"> «Выдача </w:t>
      </w:r>
      <w:r>
        <w:rPr>
          <w:lang w:val="ru-RU"/>
        </w:rPr>
        <w:t>градостроительных планов земельных участков</w:t>
      </w:r>
      <w:r w:rsidRPr="00F66A6C">
        <w:t>»</w:t>
      </w:r>
      <w:r>
        <w:t xml:space="preserve"> при поступлении заявления </w:t>
      </w:r>
      <w:r>
        <w:rPr>
          <w:lang w:val="ru-RU"/>
        </w:rPr>
        <w:t>при личном приеме</w:t>
      </w:r>
      <w:r>
        <w:t>, в Систем</w:t>
      </w:r>
      <w:r w:rsidRPr="00F66A6C">
        <w:t>е</w:t>
      </w:r>
      <w:r>
        <w:t xml:space="preserve"> необходимо перейти на вкладку </w:t>
      </w:r>
      <w:r>
        <w:rPr>
          <w:b/>
          <w:lang w:val="ru-RU"/>
        </w:rPr>
        <w:t>Выдача ГПЗУ</w:t>
      </w:r>
      <w:r>
        <w:t xml:space="preserve">, расположенную в правом верхнем углу окна. При этом открывается </w:t>
      </w:r>
      <w:r>
        <w:rPr>
          <w:lang w:val="ru-RU"/>
        </w:rPr>
        <w:t>окно</w:t>
      </w:r>
      <w:r>
        <w:t xml:space="preserve"> </w:t>
      </w:r>
      <w:r>
        <w:rPr>
          <w:b/>
        </w:rPr>
        <w:t>Актуальные заявления.</w:t>
      </w:r>
    </w:p>
    <w:p w:rsidR="00076AB2" w:rsidRDefault="00076AB2" w:rsidP="00076AB2">
      <w:pPr>
        <w:pStyle w:val="a7"/>
        <w:rPr>
          <w:b/>
        </w:rPr>
      </w:pPr>
      <w:r>
        <w:drawing>
          <wp:inline distT="0" distB="0" distL="0" distR="0" wp14:anchorId="2BEF7C88" wp14:editId="1D893304">
            <wp:extent cx="5760000" cy="266746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B2" w:rsidRPr="00076AB2" w:rsidRDefault="00076AB2" w:rsidP="008F0DCC">
      <w:pPr>
        <w:pStyle w:val="a4"/>
        <w:rPr>
          <w:u w:val="single"/>
        </w:rPr>
      </w:pPr>
      <w:r>
        <w:t xml:space="preserve">Для того чтобы найти нужное заявление в списке можно воспользоваться поиском или применить фильтры. Подробное описание работы с полем </w:t>
      </w:r>
      <w:r>
        <w:rPr>
          <w:b/>
        </w:rPr>
        <w:t>Поиск</w:t>
      </w:r>
      <w:r>
        <w:t xml:space="preserve"> и фильтрами см. </w:t>
      </w:r>
      <w:r>
        <w:rPr>
          <w:u w:val="single"/>
        </w:rPr>
        <w:fldChar w:fldCharType="begin"/>
      </w:r>
      <w:r>
        <w:rPr>
          <w:u w:val="single"/>
        </w:rPr>
        <w:instrText xml:space="preserve"> REF Поиск_фильтры \p \h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u w:val="single"/>
        </w:rPr>
        <w:t>выше</w:t>
      </w:r>
      <w:r>
        <w:rPr>
          <w:u w:val="single"/>
        </w:rPr>
        <w:fldChar w:fldCharType="end"/>
      </w:r>
      <w:r>
        <w:rPr>
          <w:u w:val="single"/>
        </w:rPr>
        <w:t xml:space="preserve"> </w:t>
      </w:r>
      <w:r w:rsidRPr="00076AB2">
        <w:rPr>
          <w:u w:val="single"/>
        </w:rPr>
        <w:fldChar w:fldCharType="begin"/>
      </w:r>
      <w:r w:rsidRPr="00076AB2">
        <w:rPr>
          <w:u w:val="single"/>
        </w:rPr>
        <w:instrText xml:space="preserve"> PAGEREF Фильтры \p \h </w:instrText>
      </w:r>
      <w:r w:rsidRPr="00076AB2">
        <w:rPr>
          <w:u w:val="single"/>
        </w:rPr>
      </w:r>
      <w:r w:rsidRPr="00076AB2">
        <w:rPr>
          <w:u w:val="single"/>
        </w:rPr>
        <w:fldChar w:fldCharType="separate"/>
      </w:r>
      <w:r w:rsidR="00697B86">
        <w:rPr>
          <w:noProof/>
          <w:u w:val="single"/>
        </w:rPr>
        <w:t>на стр. </w:t>
      </w:r>
      <w:r w:rsidRPr="00076AB2">
        <w:rPr>
          <w:noProof/>
          <w:u w:val="single"/>
        </w:rPr>
        <w:t>10</w:t>
      </w:r>
      <w:r w:rsidRPr="00076AB2">
        <w:rPr>
          <w:u w:val="single"/>
        </w:rPr>
        <w:fldChar w:fldCharType="end"/>
      </w:r>
      <w:r w:rsidRPr="00076AB2">
        <w:rPr>
          <w:u w:val="single"/>
        </w:rPr>
        <w:t xml:space="preserve"> </w:t>
      </w:r>
    </w:p>
    <w:p w:rsidR="00076AB2" w:rsidRDefault="00076AB2" w:rsidP="008F0DCC">
      <w:pPr>
        <w:pStyle w:val="a4"/>
      </w:pPr>
      <w:r>
        <w:t xml:space="preserve">Для просмотра данных заявления, следует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200025" cy="1428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b/>
        </w:rPr>
        <w:t>Просмотреть</w:t>
      </w:r>
      <w:r>
        <w:t>) в конце строки.</w:t>
      </w:r>
    </w:p>
    <w:p w:rsidR="00076AB2" w:rsidRDefault="00076AB2" w:rsidP="008F0DCC">
      <w:pPr>
        <w:pStyle w:val="a4"/>
      </w:pPr>
      <w:r>
        <w:t xml:space="preserve">При необходимости заявления, которые поступили при личном приеме, можно отредактировать. Для этого необходимо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171450" cy="1619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Далее открывается окно, ра</w:t>
      </w:r>
      <w:r w:rsidR="00353205">
        <w:t xml:space="preserve">бота в котором подробно описана </w:t>
      </w:r>
      <w:r w:rsidR="00353205">
        <w:rPr>
          <w:u w:val="single"/>
          <w:lang w:val="ru-RU"/>
        </w:rPr>
        <w:t xml:space="preserve">ниже </w:t>
      </w:r>
      <w:r w:rsidR="00353205" w:rsidRPr="00353205">
        <w:rPr>
          <w:u w:val="single"/>
        </w:rPr>
        <w:fldChar w:fldCharType="begin"/>
      </w:r>
      <w:r w:rsidR="00353205" w:rsidRPr="00353205">
        <w:rPr>
          <w:u w:val="single"/>
        </w:rPr>
        <w:instrText xml:space="preserve"> PAGEREF Ввод_редактирование_заявления \p \h </w:instrText>
      </w:r>
      <w:r w:rsidR="00353205" w:rsidRPr="00353205">
        <w:rPr>
          <w:u w:val="single"/>
        </w:rPr>
      </w:r>
      <w:r w:rsidR="00353205" w:rsidRPr="00353205">
        <w:rPr>
          <w:u w:val="single"/>
        </w:rPr>
        <w:fldChar w:fldCharType="separate"/>
      </w:r>
      <w:r w:rsidR="00353205" w:rsidRPr="00353205">
        <w:rPr>
          <w:noProof/>
          <w:u w:val="single"/>
        </w:rPr>
        <w:t>на стр. 2</w:t>
      </w:r>
      <w:r w:rsidR="00CF0627">
        <w:rPr>
          <w:noProof/>
          <w:u w:val="single"/>
          <w:lang w:val="ru-RU"/>
        </w:rPr>
        <w:t>5</w:t>
      </w:r>
      <w:r w:rsidR="00353205" w:rsidRPr="00353205">
        <w:rPr>
          <w:u w:val="single"/>
        </w:rPr>
        <w:fldChar w:fldCharType="end"/>
      </w:r>
    </w:p>
    <w:p w:rsidR="00797D43" w:rsidRPr="00797D43" w:rsidRDefault="00797D43" w:rsidP="008F0DCC">
      <w:pPr>
        <w:pStyle w:val="a4"/>
      </w:pPr>
      <w:r>
        <w:t xml:space="preserve">Кнопка </w:t>
      </w:r>
      <w:r>
        <w:rPr>
          <w:noProof/>
          <w:lang w:val="ru-RU" w:eastAsia="ru-RU"/>
        </w:rPr>
        <w:drawing>
          <wp:inline distT="0" distB="0" distL="0" distR="0" wp14:anchorId="0A165A00" wp14:editId="16876CBF">
            <wp:extent cx="180000" cy="168750"/>
            <wp:effectExtent l="0" t="0" r="0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(Передать пользователю) предназначена для изменения ответственного по заявке</w:t>
      </w:r>
      <w:r>
        <w:rPr>
          <w:highlight w:val="yellow"/>
        </w:rPr>
        <w:t xml:space="preserve"> </w:t>
      </w:r>
      <w:r w:rsidR="00915DE3" w:rsidRPr="00915DE3">
        <w:t>(п</w:t>
      </w:r>
      <w:r w:rsidRPr="00915DE3">
        <w:t>одробн</w:t>
      </w:r>
      <w:r w:rsidR="00915DE3" w:rsidRPr="00915DE3">
        <w:t xml:space="preserve">ее см. </w:t>
      </w:r>
      <w:r w:rsidR="00915DE3" w:rsidRPr="00915DE3">
        <w:rPr>
          <w:u w:val="single"/>
        </w:rPr>
        <w:t>выше</w:t>
      </w:r>
      <w:r w:rsidRPr="00915DE3">
        <w:rPr>
          <w:u w:val="single"/>
        </w:rPr>
        <w:t xml:space="preserve"> </w:t>
      </w:r>
      <w:r w:rsidRPr="00915DE3">
        <w:rPr>
          <w:highlight w:val="yellow"/>
          <w:u w:val="single"/>
        </w:rPr>
        <w:fldChar w:fldCharType="begin"/>
      </w:r>
      <w:r w:rsidRPr="00915DE3">
        <w:rPr>
          <w:u w:val="single"/>
        </w:rPr>
        <w:instrText xml:space="preserve"> PAGEREF Фильтры \p \h </w:instrText>
      </w:r>
      <w:r w:rsidRPr="00915DE3">
        <w:rPr>
          <w:highlight w:val="yellow"/>
          <w:u w:val="single"/>
        </w:rPr>
      </w:r>
      <w:r w:rsidRPr="00915DE3">
        <w:rPr>
          <w:highlight w:val="yellow"/>
          <w:u w:val="single"/>
        </w:rPr>
        <w:fldChar w:fldCharType="separate"/>
      </w:r>
      <w:r w:rsidRPr="00915DE3">
        <w:rPr>
          <w:noProof/>
          <w:u w:val="single"/>
        </w:rPr>
        <w:t>на стр. 10</w:t>
      </w:r>
      <w:r w:rsidRPr="00915DE3">
        <w:rPr>
          <w:highlight w:val="yellow"/>
          <w:u w:val="single"/>
        </w:rPr>
        <w:fldChar w:fldCharType="end"/>
      </w:r>
      <w:r w:rsidR="00915DE3">
        <w:rPr>
          <w:u w:val="single"/>
        </w:rPr>
        <w:t>)</w:t>
      </w:r>
    </w:p>
    <w:p w:rsidR="00076AB2" w:rsidRDefault="00076AB2" w:rsidP="008F0DCC">
      <w:pPr>
        <w:pStyle w:val="a4"/>
      </w:pPr>
      <w:r>
        <w:t xml:space="preserve">Чтобы обновить список заявлений, следует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200025" cy="1905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b/>
        </w:rPr>
        <w:t>Перезагрузить</w:t>
      </w:r>
      <w:r>
        <w:t>).</w:t>
      </w:r>
    </w:p>
    <w:p w:rsidR="00076AB2" w:rsidRDefault="00076AB2" w:rsidP="008F0DCC">
      <w:pPr>
        <w:pStyle w:val="a4"/>
      </w:pPr>
      <w:r>
        <w:t xml:space="preserve">Для того чтобы скачать таблицу заявлений в формате </w:t>
      </w:r>
      <w:r>
        <w:rPr>
          <w:lang w:val="en-US"/>
        </w:rPr>
        <w:t>XLS</w:t>
      </w:r>
      <w:r w:rsidRPr="00076AB2">
        <w:rPr>
          <w:lang w:val="ru-RU"/>
        </w:rPr>
        <w:t xml:space="preserve"> </w:t>
      </w:r>
      <w:r>
        <w:t xml:space="preserve">или формате </w:t>
      </w:r>
      <w:r>
        <w:rPr>
          <w:lang w:val="en-US"/>
        </w:rPr>
        <w:t>CSV</w:t>
      </w:r>
      <w:r w:rsidR="00697B86">
        <w:t>, нажать на кнопку </w:t>
      </w:r>
      <w:r>
        <w:rPr>
          <w:noProof/>
          <w:lang w:val="ru-RU" w:eastAsia="ru-RU"/>
        </w:rPr>
        <w:drawing>
          <wp:inline distT="0" distB="0" distL="0" distR="0">
            <wp:extent cx="200025" cy="1905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b/>
        </w:rPr>
        <w:t>Скачать таблицу</w:t>
      </w:r>
      <w:r>
        <w:t>) и выбрать из списка формат скачивания.</w:t>
      </w:r>
    </w:p>
    <w:p w:rsidR="00915DE3" w:rsidRDefault="00915DE3" w:rsidP="008F0DCC">
      <w:pPr>
        <w:pStyle w:val="a4"/>
      </w:pPr>
      <w:r>
        <w:t>Для того чтобы скачать заявление в формате .</w:t>
      </w:r>
      <w:r>
        <w:rPr>
          <w:lang w:val="en-US"/>
        </w:rPr>
        <w:t>doc</w:t>
      </w:r>
      <w:r>
        <w:t xml:space="preserve">, необходимо нажать кнопку </w:t>
      </w:r>
      <w:r>
        <w:rPr>
          <w:noProof/>
          <w:lang w:val="ru-RU" w:eastAsia="ru-RU"/>
        </w:rPr>
        <w:drawing>
          <wp:inline distT="0" distB="0" distL="0" distR="0">
            <wp:extent cx="142875" cy="17145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b/>
        </w:rPr>
        <w:t>Скачать документ</w:t>
      </w:r>
      <w:r>
        <w:t>).</w:t>
      </w:r>
    </w:p>
    <w:p w:rsidR="00915DE3" w:rsidRDefault="00915DE3" w:rsidP="008F0DCC">
      <w:pPr>
        <w:pStyle w:val="a4"/>
      </w:pPr>
      <w:r>
        <w:t xml:space="preserve">Для ввода данных заявления необходимо нажать на кнопку </w:t>
      </w:r>
      <w:r>
        <w:rPr>
          <w:b/>
        </w:rPr>
        <w:t>Добавить</w:t>
      </w:r>
      <w:r>
        <w:t xml:space="preserve">. </w:t>
      </w:r>
      <w:r>
        <w:rPr>
          <w:lang w:val="ru-RU"/>
        </w:rPr>
        <w:t>Далее</w:t>
      </w:r>
      <w:r>
        <w:t xml:space="preserve"> открывается окно, аналогичное представленному ниже. </w:t>
      </w:r>
    </w:p>
    <w:p w:rsidR="00915DE3" w:rsidRDefault="00915DE3" w:rsidP="00353205">
      <w:pPr>
        <w:pStyle w:val="a7"/>
      </w:pPr>
      <w:bookmarkStart w:id="65" w:name="Ввод_редактирование_заявления"/>
      <w:r>
        <w:lastRenderedPageBreak/>
        <w:drawing>
          <wp:inline distT="0" distB="0" distL="0" distR="0" wp14:anchorId="75E9BD98" wp14:editId="177D072A">
            <wp:extent cx="5760000" cy="4835149"/>
            <wp:effectExtent l="0" t="0" r="0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83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5"/>
    </w:p>
    <w:p w:rsidR="00915DE3" w:rsidRDefault="00915DE3" w:rsidP="008F0DCC">
      <w:pPr>
        <w:pStyle w:val="a4"/>
      </w:pPr>
      <w:r>
        <w:t xml:space="preserve">Поля обязательные для заполнения отмечены значком </w:t>
      </w:r>
      <w:r>
        <w:rPr>
          <w:noProof/>
          <w:lang w:val="ru-RU" w:eastAsia="ru-RU"/>
        </w:rPr>
        <w:drawing>
          <wp:inline distT="0" distB="0" distL="0" distR="0">
            <wp:extent cx="85725" cy="1047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Поля, не отмеченные указанным значком можно оставить незаполненными.</w:t>
      </w:r>
    </w:p>
    <w:p w:rsidR="00915DE3" w:rsidRDefault="00915DE3" w:rsidP="008F0DCC">
      <w:pPr>
        <w:pStyle w:val="a4"/>
      </w:pPr>
      <w:r>
        <w:t xml:space="preserve">В поле </w:t>
      </w:r>
      <w:r>
        <w:rPr>
          <w:b/>
        </w:rPr>
        <w:t>Дата подачи заявления</w:t>
      </w:r>
      <w:r>
        <w:t xml:space="preserve"> автоматически проставляется дата и время создания заявления в Системе. При необходимости ее можно изменить вручную с клавиатуры или при помощи встроенного календаря.</w:t>
      </w:r>
    </w:p>
    <w:p w:rsidR="00915DE3" w:rsidRDefault="00915DE3" w:rsidP="008F0DCC">
      <w:pPr>
        <w:pStyle w:val="a4"/>
      </w:pPr>
      <w:r>
        <w:t xml:space="preserve">Поля </w:t>
      </w:r>
      <w:r>
        <w:rPr>
          <w:b/>
        </w:rPr>
        <w:t>Канал подачи</w:t>
      </w:r>
      <w:r>
        <w:t xml:space="preserve">, </w:t>
      </w:r>
      <w:r>
        <w:rPr>
          <w:b/>
        </w:rPr>
        <w:t>Номер</w:t>
      </w:r>
      <w:r>
        <w:t xml:space="preserve">, </w:t>
      </w:r>
      <w:r>
        <w:rPr>
          <w:b/>
        </w:rPr>
        <w:t>Структурное подразделение</w:t>
      </w:r>
      <w:r w:rsidR="001C05DF">
        <w:rPr>
          <w:b/>
          <w:lang w:val="ru-RU"/>
        </w:rPr>
        <w:t>, Услуга</w:t>
      </w:r>
      <w:r>
        <w:t xml:space="preserve"> заполняются автоматически и не доступны для редактирования. </w:t>
      </w:r>
    </w:p>
    <w:p w:rsidR="00915DE3" w:rsidRDefault="00915DE3" w:rsidP="008F0DCC">
      <w:pPr>
        <w:pStyle w:val="a4"/>
      </w:pPr>
      <w:r>
        <w:rPr>
          <w:b/>
        </w:rPr>
        <w:t>Входящий номер</w:t>
      </w:r>
      <w:r>
        <w:t xml:space="preserve"> заявления следует ввести с клавиатуры в одноименном поле.</w:t>
      </w:r>
    </w:p>
    <w:p w:rsidR="00915DE3" w:rsidRDefault="00915DE3" w:rsidP="008F0DCC">
      <w:pPr>
        <w:pStyle w:val="a4"/>
      </w:pPr>
      <w:r>
        <w:t xml:space="preserve">Дату регистрации заявления следует указать с клавиатуры или при помощи встроенного календаря в поле </w:t>
      </w:r>
      <w:r>
        <w:rPr>
          <w:b/>
        </w:rPr>
        <w:t>Дата регистрации</w:t>
      </w:r>
      <w:r>
        <w:t>.</w:t>
      </w:r>
    </w:p>
    <w:p w:rsidR="00915DE3" w:rsidRDefault="00915DE3" w:rsidP="008F0DCC">
      <w:pPr>
        <w:pStyle w:val="a4"/>
      </w:pPr>
      <w:r>
        <w:t xml:space="preserve">Способ уведомления заявителя о результате следует выбрать из выпадающего списка в поле </w:t>
      </w:r>
      <w:r>
        <w:rPr>
          <w:b/>
        </w:rPr>
        <w:t>Способ получения результата</w:t>
      </w:r>
      <w:r>
        <w:t>.</w:t>
      </w:r>
    </w:p>
    <w:p w:rsidR="00915DE3" w:rsidRDefault="00915DE3" w:rsidP="008F0DCC">
      <w:pPr>
        <w:pStyle w:val="a4"/>
      </w:pPr>
      <w:bookmarkStart w:id="66" w:name="Тип_заявителя"/>
      <w:bookmarkEnd w:id="66"/>
      <w:r>
        <w:rPr>
          <w:b/>
        </w:rPr>
        <w:t>Тип заявителя</w:t>
      </w:r>
      <w:r>
        <w:t xml:space="preserve"> (физическое лицо, юридическое лицо или индивидуальный предприниматель) следует выбрать из выпадающего списка одноименного поля. При этом в зависимости от указанного типа заявителя изменяется наименование следующего поля в соответствии выбранным параметром. Например, при выборе значения «Физическое лицо» следующее поле также называется </w:t>
      </w:r>
      <w:r>
        <w:rPr>
          <w:b/>
        </w:rPr>
        <w:t>Физическое лицо</w:t>
      </w:r>
      <w:r>
        <w:t>, как показано на рисунке ниже.</w:t>
      </w:r>
    </w:p>
    <w:p w:rsidR="001C05DF" w:rsidRDefault="001C05DF" w:rsidP="00353205">
      <w:pPr>
        <w:pStyle w:val="a7"/>
      </w:pPr>
      <w:r>
        <w:lastRenderedPageBreak/>
        <w:drawing>
          <wp:inline distT="0" distB="0" distL="0" distR="0" wp14:anchorId="14320C2E" wp14:editId="58D8B6C9">
            <wp:extent cx="5760000" cy="3748833"/>
            <wp:effectExtent l="0" t="0" r="0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4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DF" w:rsidRDefault="001C05DF" w:rsidP="008F0DCC">
      <w:pPr>
        <w:pStyle w:val="a4"/>
      </w:pPr>
      <w:r>
        <w:t xml:space="preserve">Чтобы указать заявителя (физическое лицо, юридическое лицо или индивидуального предпринимателя), следует установить курсор в поле и начать набирать наименование. При этом Система отобразит перечень ранее введенных данных, удовлетворяющих параметрам поиска. Если необходимого заявителя нет в списке, то его можно добавить при помощи кнопки </w:t>
      </w:r>
      <w:r>
        <w:rPr>
          <w:noProof/>
          <w:lang w:val="ru-RU" w:eastAsia="ru-RU"/>
        </w:rPr>
        <w:drawing>
          <wp:inline distT="0" distB="0" distL="0" distR="0">
            <wp:extent cx="123825" cy="1238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справа от поля. При ее нажатии открывается окно, аналогичное представленному ниже.</w:t>
      </w:r>
    </w:p>
    <w:p w:rsidR="001C05DF" w:rsidRDefault="001C05DF" w:rsidP="008F0DCC">
      <w:pPr>
        <w:pStyle w:val="a4"/>
      </w:pPr>
      <w:r>
        <w:t>Ввод данных заявителя рассмотрен на примере физического лица.</w:t>
      </w:r>
    </w:p>
    <w:p w:rsidR="00F05B8C" w:rsidRDefault="001C05DF" w:rsidP="00353205">
      <w:pPr>
        <w:pStyle w:val="a7"/>
      </w:pPr>
      <w:r>
        <w:lastRenderedPageBreak/>
        <w:drawing>
          <wp:inline distT="0" distB="0" distL="0" distR="0" wp14:anchorId="5FD9954B" wp14:editId="2442E2DF">
            <wp:extent cx="5760000" cy="5605674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60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DF" w:rsidRDefault="001C05DF" w:rsidP="008F0DCC">
      <w:pPr>
        <w:pStyle w:val="a4"/>
      </w:pPr>
      <w:r>
        <w:t xml:space="preserve">Фамилию, имя, отчество (при наличии), СНИЛС и ИНН (при наличии) следует указать с клавиатуры в соответствующих полях. Дату рождения следует указать с клавиатуры или при помощи встроенного календаря. </w:t>
      </w:r>
    </w:p>
    <w:p w:rsidR="00E47514" w:rsidRDefault="00E47514" w:rsidP="00353205">
      <w:pPr>
        <w:pStyle w:val="a7"/>
      </w:pPr>
      <w:r>
        <w:lastRenderedPageBreak/>
        <w:drawing>
          <wp:inline distT="0" distB="0" distL="0" distR="0" wp14:anchorId="1E363CCA" wp14:editId="1D65A7C5">
            <wp:extent cx="5760000" cy="2987094"/>
            <wp:effectExtent l="0" t="0" r="0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8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95D" w:rsidRDefault="001C05DF" w:rsidP="001C05DF">
      <w:pPr>
        <w:spacing w:after="0" w:line="240" w:lineRule="auto"/>
        <w:ind w:left="567" w:firstLine="284"/>
        <w:contextualSpacing/>
        <w:jc w:val="both"/>
        <w:rPr>
          <w:sz w:val="24"/>
        </w:rPr>
      </w:pPr>
      <w:bookmarkStart w:id="67" w:name="Адрес"/>
      <w:bookmarkEnd w:id="67"/>
      <w:r w:rsidRPr="001C05DF">
        <w:rPr>
          <w:sz w:val="24"/>
        </w:rPr>
        <w:t xml:space="preserve">Чтобы указать </w:t>
      </w:r>
      <w:bookmarkStart w:id="68" w:name="_Hlk497914102"/>
      <w:r w:rsidR="00133CBB" w:rsidRPr="00133CBB">
        <w:rPr>
          <w:sz w:val="24"/>
        </w:rPr>
        <w:t>адрес регистрации</w:t>
      </w:r>
      <w:r w:rsidR="00133CBB" w:rsidRPr="001C05DF">
        <w:rPr>
          <w:sz w:val="24"/>
        </w:rPr>
        <w:t xml:space="preserve"> </w:t>
      </w:r>
      <w:bookmarkEnd w:id="68"/>
      <w:r w:rsidRPr="001C05DF">
        <w:rPr>
          <w:sz w:val="24"/>
        </w:rPr>
        <w:t xml:space="preserve">следует ввести необходимые данные в поле, либо отметить на карте. </w:t>
      </w:r>
    </w:p>
    <w:p w:rsidR="00133CBB" w:rsidRDefault="00133CBB" w:rsidP="008F0DCC">
      <w:pPr>
        <w:pStyle w:val="a4"/>
      </w:pPr>
      <w:r>
        <w:t xml:space="preserve">В поле </w:t>
      </w:r>
      <w:r>
        <w:rPr>
          <w:b/>
        </w:rPr>
        <w:t>А</w:t>
      </w:r>
      <w:r w:rsidRPr="00133CBB">
        <w:rPr>
          <w:b/>
        </w:rPr>
        <w:t>дрес регистрации</w:t>
      </w:r>
      <w:r w:rsidRPr="001C05DF">
        <w:t xml:space="preserve"> </w:t>
      </w:r>
      <w:r>
        <w:t xml:space="preserve">следует установить курсор и начать вводить необходимые параметры. При этом Система отобразит список ранее введенных данных, из которых можно выбрать нужное значение. </w:t>
      </w:r>
      <w:bookmarkStart w:id="69" w:name="_Hlk497913755"/>
      <w:bookmarkStart w:id="70" w:name="_Hlk497913635"/>
      <w:r>
        <w:t xml:space="preserve">Также можно указать адрес непосредственно на карте курсором мыши, после чего выбранный адрес отобразится в поле </w:t>
      </w:r>
      <w:r>
        <w:rPr>
          <w:b/>
        </w:rPr>
        <w:t>Поиск</w:t>
      </w:r>
      <w:r>
        <w:t>.</w:t>
      </w:r>
      <w:r>
        <w:rPr>
          <w:lang w:val="ru-RU"/>
        </w:rPr>
        <w:t xml:space="preserve"> Для этого необходимо установить галочку в поле </w:t>
      </w:r>
      <w:r>
        <w:rPr>
          <w:b/>
          <w:lang w:val="ru-RU"/>
        </w:rPr>
        <w:t>Показать адрес</w:t>
      </w:r>
      <w:bookmarkEnd w:id="69"/>
      <w:r>
        <w:t xml:space="preserve">. </w:t>
      </w:r>
    </w:p>
    <w:p w:rsidR="00133CBB" w:rsidRDefault="00133CBB" w:rsidP="00353205">
      <w:pPr>
        <w:pStyle w:val="a7"/>
      </w:pPr>
      <w:r>
        <w:drawing>
          <wp:inline distT="0" distB="0" distL="0" distR="0" wp14:anchorId="158489CF" wp14:editId="18A78A44">
            <wp:extent cx="5760000" cy="3808695"/>
            <wp:effectExtent l="0" t="0" r="0" b="19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BB" w:rsidRDefault="00133CBB" w:rsidP="008F0DCC">
      <w:pPr>
        <w:pStyle w:val="a4"/>
        <w:rPr>
          <w:noProof/>
        </w:rPr>
      </w:pPr>
      <w:r>
        <w:t xml:space="preserve">Если необходимого адреса нет в Системе, то следует установить галочку в поле </w:t>
      </w:r>
      <w:r>
        <w:rPr>
          <w:b/>
        </w:rPr>
        <w:t>Адрес не найден. Ввести адрес вручную</w:t>
      </w:r>
      <w:r>
        <w:t>. При этом в окне отображаются дополнительные поля.</w:t>
      </w:r>
      <w:bookmarkEnd w:id="70"/>
      <w:r w:rsidRPr="00133CBB">
        <w:t xml:space="preserve"> </w:t>
      </w:r>
      <w:r>
        <w:t xml:space="preserve">Поля </w:t>
      </w:r>
      <w:r w:rsidRPr="00133CBB">
        <w:rPr>
          <w:b/>
        </w:rPr>
        <w:lastRenderedPageBreak/>
        <w:t>Индекс</w:t>
      </w:r>
      <w:r>
        <w:t xml:space="preserve">, </w:t>
      </w:r>
      <w:r w:rsidRPr="00133CBB">
        <w:rPr>
          <w:b/>
        </w:rPr>
        <w:t>Регион</w:t>
      </w:r>
      <w:r>
        <w:t xml:space="preserve">, </w:t>
      </w:r>
      <w:r w:rsidRPr="00133CBB">
        <w:rPr>
          <w:b/>
        </w:rPr>
        <w:t>Муниципальный район</w:t>
      </w:r>
      <w:r>
        <w:t xml:space="preserve">, </w:t>
      </w:r>
      <w:r w:rsidRPr="00133CBB">
        <w:rPr>
          <w:b/>
        </w:rPr>
        <w:t>Населенный пункт</w:t>
      </w:r>
      <w:r>
        <w:t xml:space="preserve">, </w:t>
      </w:r>
      <w:r w:rsidRPr="00133CBB">
        <w:rPr>
          <w:b/>
        </w:rPr>
        <w:t>Внутригородской район</w:t>
      </w:r>
      <w:r>
        <w:t xml:space="preserve">, </w:t>
      </w:r>
      <w:r w:rsidRPr="00133CBB">
        <w:rPr>
          <w:b/>
        </w:rPr>
        <w:t>Улица</w:t>
      </w:r>
      <w:r>
        <w:t xml:space="preserve">, </w:t>
      </w:r>
      <w:r w:rsidRPr="00133CBB">
        <w:rPr>
          <w:b/>
        </w:rPr>
        <w:t>Дом</w:t>
      </w:r>
      <w:r>
        <w:t xml:space="preserve"> и </w:t>
      </w:r>
      <w:r w:rsidRPr="00133CBB">
        <w:rPr>
          <w:b/>
        </w:rPr>
        <w:t>Квартира</w:t>
      </w:r>
      <w:r>
        <w:t xml:space="preserve"> заполняются с клавиатуры пользователем.</w:t>
      </w:r>
      <w:r w:rsidRPr="00133CBB">
        <w:rPr>
          <w:noProof/>
        </w:rPr>
        <w:t xml:space="preserve"> </w:t>
      </w:r>
    </w:p>
    <w:p w:rsidR="00133CBB" w:rsidRDefault="00133CBB" w:rsidP="00353205">
      <w:pPr>
        <w:pStyle w:val="a7"/>
      </w:pPr>
      <w:r>
        <w:drawing>
          <wp:inline distT="0" distB="0" distL="0" distR="0" wp14:anchorId="146FE638" wp14:editId="23DF9DF4">
            <wp:extent cx="5760000" cy="5085034"/>
            <wp:effectExtent l="0" t="0" r="0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0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BB" w:rsidRDefault="00133CBB" w:rsidP="008F0DCC">
      <w:pPr>
        <w:pStyle w:val="a4"/>
      </w:pPr>
      <w:r>
        <w:t>Если адрес фактического проживания совпадает с адресом регистрации, то необходимо установить галочку в одноименном поле.</w:t>
      </w:r>
    </w:p>
    <w:p w:rsidR="00133CBB" w:rsidRDefault="00DF00E9" w:rsidP="00353205">
      <w:pPr>
        <w:pStyle w:val="a7"/>
      </w:pPr>
      <w:r>
        <w:lastRenderedPageBreak/>
        <w:drawing>
          <wp:inline distT="0" distB="0" distL="0" distR="0" wp14:anchorId="6D9387FD" wp14:editId="602371F0">
            <wp:extent cx="5760000" cy="3495103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9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E9" w:rsidRDefault="00DF00E9" w:rsidP="008F0DCC">
      <w:pPr>
        <w:pStyle w:val="a4"/>
      </w:pPr>
      <w:r>
        <w:t xml:space="preserve">Если адрес регистрации не совпадает с адресом фактического проживания, то необходимо заполнить поле </w:t>
      </w:r>
      <w:r>
        <w:rPr>
          <w:b/>
        </w:rPr>
        <w:t>Адрес фактического проживания</w:t>
      </w:r>
      <w:r>
        <w:t xml:space="preserve">. Данное поле заполняется аналогично полю </w:t>
      </w:r>
      <w:r>
        <w:rPr>
          <w:b/>
        </w:rPr>
        <w:t>Адрес регистрации</w:t>
      </w:r>
      <w:r>
        <w:t xml:space="preserve">. </w:t>
      </w:r>
    </w:p>
    <w:p w:rsidR="00DF00E9" w:rsidRDefault="00DF00E9" w:rsidP="008F0DCC">
      <w:pPr>
        <w:pStyle w:val="a4"/>
      </w:pPr>
      <w:r>
        <w:t xml:space="preserve">При необходимости в Системе можно указать </w:t>
      </w:r>
      <w:r>
        <w:rPr>
          <w:b/>
        </w:rPr>
        <w:t>Адрес электронной почты</w:t>
      </w:r>
      <w:r>
        <w:t xml:space="preserve"> и </w:t>
      </w:r>
      <w:r>
        <w:rPr>
          <w:b/>
        </w:rPr>
        <w:t>Мобильный телефон</w:t>
      </w:r>
      <w:r>
        <w:t xml:space="preserve"> заявителя с клавиатуры в соответствующих полях.</w:t>
      </w:r>
    </w:p>
    <w:p w:rsidR="00DF00E9" w:rsidRDefault="00DF00E9" w:rsidP="00021760">
      <w:pPr>
        <w:pStyle w:val="a7"/>
      </w:pPr>
      <w:r w:rsidRPr="00353205">
        <w:drawing>
          <wp:inline distT="0" distB="0" distL="0" distR="0" wp14:anchorId="2BB466E6" wp14:editId="01F7CF15">
            <wp:extent cx="5760000" cy="2940412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4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E9" w:rsidRDefault="00DF00E9" w:rsidP="008F0DCC">
      <w:pPr>
        <w:pStyle w:val="a4"/>
      </w:pPr>
      <w:r>
        <w:t xml:space="preserve">Данные документа, удостоверяющего личность, можно указать в соответствующем поле при нажатии гиперссылки </w:t>
      </w:r>
      <w:r>
        <w:rPr>
          <w:b/>
        </w:rPr>
        <w:t xml:space="preserve">Ничего не выбрано </w:t>
      </w:r>
      <w:r>
        <w:t>или кнопки</w:t>
      </w:r>
      <w:r>
        <w:rPr>
          <w:b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142875" cy="14287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При этом открывается окно, аналогичное представленному ниже.</w:t>
      </w:r>
    </w:p>
    <w:p w:rsidR="005F495D" w:rsidRPr="00DF00E9" w:rsidRDefault="00DF00E9" w:rsidP="00021760">
      <w:pPr>
        <w:pStyle w:val="a7"/>
        <w:rPr>
          <w:b/>
          <w:lang w:val="x-none"/>
        </w:rPr>
      </w:pPr>
      <w:r>
        <w:lastRenderedPageBreak/>
        <w:drawing>
          <wp:inline distT="0" distB="0" distL="0" distR="0">
            <wp:extent cx="5760000" cy="2793132"/>
            <wp:effectExtent l="0" t="0" r="0" b="7620"/>
            <wp:docPr id="97" name="Рисунок 97" descr="C:\Users\FD62~1\AppData\Local\Temp\SNAGHTML236f0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FD62~1\AppData\Local\Temp\SNAGHTML236f0f19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DF" w:rsidRPr="001C05DF" w:rsidRDefault="00A746D7" w:rsidP="008F0DCC">
      <w:pPr>
        <w:pStyle w:val="a4"/>
        <w:rPr>
          <w:lang w:val="ru-RU"/>
        </w:rPr>
      </w:pPr>
      <w:r>
        <w:rPr>
          <w:b/>
        </w:rPr>
        <w:t>Тип документа</w:t>
      </w:r>
      <w:r>
        <w:t xml:space="preserve"> следует выбрать из выпадающего списка одноименного поля. При этом в окне отображается набор полей для ввода данных документа в зависимости от выбранного типа. Все поля заполняются пользователем с клавиатуры. По окончании работы в окне следует нажать на кнопку </w:t>
      </w:r>
      <w:r>
        <w:rPr>
          <w:b/>
        </w:rPr>
        <w:t>Сохранить</w:t>
      </w:r>
      <w:r>
        <w:t>. При этом Система автоматически возвращается в окно ввода данных заявителя (физического лица, юридического лица или индивидуального предпринимателя) с сохранением данных.</w:t>
      </w:r>
    </w:p>
    <w:p w:rsidR="001C05DF" w:rsidRDefault="00A746D7" w:rsidP="00021760">
      <w:pPr>
        <w:pStyle w:val="a7"/>
      </w:pPr>
      <w:r>
        <w:drawing>
          <wp:inline distT="0" distB="0" distL="0" distR="0" wp14:anchorId="4C82C305" wp14:editId="32F3FB03">
            <wp:extent cx="5760000" cy="2786636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8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D7" w:rsidRDefault="00A746D7" w:rsidP="008F0DCC">
      <w:pPr>
        <w:pStyle w:val="a4"/>
      </w:pPr>
      <w:r>
        <w:t xml:space="preserve">В поле </w:t>
      </w:r>
      <w:r>
        <w:rPr>
          <w:b/>
        </w:rPr>
        <w:t>Документ удостоверяющий личность</w:t>
      </w:r>
      <w:r>
        <w:t xml:space="preserve"> автоматически отображается краткая информация по документу. При необходимости данную информацию можно скорректировать при нажатии на гиперссылку. Чтобы удалить данные нажмите на кнопку </w:t>
      </w:r>
      <w:r>
        <w:rPr>
          <w:noProof/>
          <w:lang w:val="ru-RU" w:eastAsia="ru-RU"/>
        </w:rPr>
        <w:drawing>
          <wp:inline distT="0" distB="0" distL="0" distR="0">
            <wp:extent cx="152400" cy="20002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746D7" w:rsidRDefault="00A746D7" w:rsidP="008F0DCC">
      <w:pPr>
        <w:pStyle w:val="a4"/>
      </w:pPr>
      <w:r>
        <w:t xml:space="preserve">Для сохранения введенных данных заявителя следует нажать на кнопку </w:t>
      </w:r>
      <w:r>
        <w:rPr>
          <w:b/>
        </w:rPr>
        <w:t>Сохранить</w:t>
      </w:r>
      <w:r>
        <w:t>. При этом Система автоматически возвращается в окно ввода данных заявления.</w:t>
      </w:r>
    </w:p>
    <w:p w:rsidR="00A746D7" w:rsidRDefault="00E47514" w:rsidP="00021760">
      <w:pPr>
        <w:pStyle w:val="a7"/>
      </w:pPr>
      <w:r w:rsidRPr="00021760">
        <w:lastRenderedPageBreak/>
        <w:drawing>
          <wp:inline distT="0" distB="0" distL="0" distR="0" wp14:anchorId="78DAA086" wp14:editId="4C4513DA">
            <wp:extent cx="5760000" cy="4019588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DF" w:rsidRDefault="00E47514" w:rsidP="008F0DCC">
      <w:pPr>
        <w:pStyle w:val="a4"/>
      </w:pPr>
      <w:r>
        <w:t xml:space="preserve">Если заявление подается представителем заявителя, то необходимо установить галочку в одноименном поле. При этом в окне отображаются дополнительные поля </w:t>
      </w:r>
      <w:r>
        <w:rPr>
          <w:b/>
        </w:rPr>
        <w:t>Тип представителя</w:t>
      </w:r>
      <w:r>
        <w:t xml:space="preserve"> и </w:t>
      </w:r>
      <w:r>
        <w:rPr>
          <w:b/>
        </w:rPr>
        <w:t>Документы, подтверждающие полномочия</w:t>
      </w:r>
      <w:r>
        <w:t>.</w:t>
      </w:r>
    </w:p>
    <w:p w:rsidR="001C05DF" w:rsidRDefault="00E47514" w:rsidP="00021760">
      <w:pPr>
        <w:pStyle w:val="a7"/>
      </w:pPr>
      <w:r>
        <w:drawing>
          <wp:inline distT="0" distB="0" distL="0" distR="0" wp14:anchorId="1B9E6E86" wp14:editId="17DF6638">
            <wp:extent cx="5760000" cy="2247872"/>
            <wp:effectExtent l="0" t="0" r="0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514" w:rsidRPr="00E47514" w:rsidRDefault="00E47514" w:rsidP="008F0DCC">
      <w:pPr>
        <w:pStyle w:val="a4"/>
        <w:rPr>
          <w:lang w:val="ru-RU"/>
        </w:rPr>
      </w:pPr>
      <w:r>
        <w:t xml:space="preserve">В поле </w:t>
      </w:r>
      <w:r>
        <w:rPr>
          <w:b/>
        </w:rPr>
        <w:t>Тип представителя</w:t>
      </w:r>
      <w:r>
        <w:t xml:space="preserve"> при помощи выпадающего списка необходимо указать тип представителя заявителя (физическое лицо, юридическое лицо или индивидуальный предприниматель). При этом в зависимости от указанного типа заявителя отображается дополнительное поле в соответствии выбранным параметром. Подробное описание заполнения указанных полей см. </w:t>
      </w:r>
      <w:r w:rsidRPr="007A6CDA">
        <w:rPr>
          <w:u w:val="single"/>
        </w:rPr>
        <w:fldChar w:fldCharType="begin"/>
      </w:r>
      <w:r w:rsidRPr="007A6CDA">
        <w:rPr>
          <w:u w:val="single"/>
        </w:rPr>
        <w:instrText xml:space="preserve"> REF Тип_заявителя \p \h  \* MERGEFORMAT </w:instrText>
      </w:r>
      <w:r w:rsidRPr="007A6CDA">
        <w:rPr>
          <w:u w:val="single"/>
        </w:rPr>
      </w:r>
      <w:r w:rsidRPr="007A6CDA">
        <w:rPr>
          <w:u w:val="single"/>
        </w:rPr>
        <w:fldChar w:fldCharType="separate"/>
      </w:r>
      <w:r w:rsidRPr="007A6CDA">
        <w:rPr>
          <w:u w:val="single"/>
        </w:rPr>
        <w:t>выше</w:t>
      </w:r>
      <w:r w:rsidRPr="007A6CDA">
        <w:rPr>
          <w:u w:val="single"/>
        </w:rPr>
        <w:fldChar w:fldCharType="end"/>
      </w:r>
      <w:r w:rsidRPr="007A6CDA">
        <w:rPr>
          <w:u w:val="single"/>
        </w:rPr>
        <w:t xml:space="preserve"> </w:t>
      </w:r>
      <w:r w:rsidR="007A6CDA" w:rsidRPr="007A6CDA">
        <w:rPr>
          <w:u w:val="single"/>
          <w:lang w:val="ru-RU"/>
        </w:rPr>
        <w:fldChar w:fldCharType="begin"/>
      </w:r>
      <w:r w:rsidR="007A6CDA" w:rsidRPr="007A6CDA">
        <w:rPr>
          <w:u w:val="single"/>
          <w:lang w:val="ru-RU"/>
        </w:rPr>
        <w:instrText xml:space="preserve"> PAGEREF Тип_заявителя \p \h </w:instrText>
      </w:r>
      <w:r w:rsidR="007A6CDA" w:rsidRPr="007A6CDA">
        <w:rPr>
          <w:u w:val="single"/>
          <w:lang w:val="ru-RU"/>
        </w:rPr>
      </w:r>
      <w:r w:rsidR="007A6CDA" w:rsidRPr="007A6CDA">
        <w:rPr>
          <w:u w:val="single"/>
          <w:lang w:val="ru-RU"/>
        </w:rPr>
        <w:fldChar w:fldCharType="separate"/>
      </w:r>
      <w:r w:rsidR="007A6CDA" w:rsidRPr="007A6CDA">
        <w:rPr>
          <w:noProof/>
          <w:u w:val="single"/>
          <w:lang w:val="ru-RU"/>
        </w:rPr>
        <w:t>на стр. 2</w:t>
      </w:r>
      <w:r w:rsidR="00DC69A6">
        <w:rPr>
          <w:noProof/>
          <w:u w:val="single"/>
          <w:lang w:val="ru-RU"/>
        </w:rPr>
        <w:t>5</w:t>
      </w:r>
      <w:r w:rsidR="007A6CDA" w:rsidRPr="007A6CDA">
        <w:rPr>
          <w:u w:val="single"/>
          <w:lang w:val="ru-RU"/>
        </w:rPr>
        <w:fldChar w:fldCharType="end"/>
      </w:r>
    </w:p>
    <w:p w:rsidR="005155D8" w:rsidRDefault="005155D8" w:rsidP="008F0DCC">
      <w:pPr>
        <w:pStyle w:val="a4"/>
      </w:pPr>
      <w:r>
        <w:t xml:space="preserve">В поле </w:t>
      </w:r>
      <w:r>
        <w:rPr>
          <w:b/>
        </w:rPr>
        <w:t>Документы, подтверждающие полномочия</w:t>
      </w:r>
      <w:r>
        <w:t xml:space="preserve"> следует указать документ, на основании которого представитель подает заявление от имени заявителя. Для этого следует установить курсор в поле и начать вводить реквизиты документа. При этом Система отображает перечень ранее введенных документов, удовлетворяющих параметрам поиска. Если документа в Системе </w:t>
      </w:r>
      <w:r>
        <w:lastRenderedPageBreak/>
        <w:t xml:space="preserve">нет, то его необходимо указать при помощи кнопки </w:t>
      </w:r>
      <w:r>
        <w:rPr>
          <w:noProof/>
          <w:lang w:val="ru-RU" w:eastAsia="ru-RU"/>
        </w:rPr>
        <w:drawing>
          <wp:inline distT="0" distB="0" distL="0" distR="0">
            <wp:extent cx="209550" cy="1524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или при нажатии ссылки </w:t>
      </w:r>
      <w:r>
        <w:rPr>
          <w:b/>
        </w:rPr>
        <w:t>Создать новую запись</w:t>
      </w:r>
      <w:r>
        <w:t xml:space="preserve">. Далее открывается окно, аналогичное представленному ниже. </w:t>
      </w:r>
    </w:p>
    <w:p w:rsidR="001C05DF" w:rsidRDefault="005155D8" w:rsidP="00021760">
      <w:pPr>
        <w:pStyle w:val="a7"/>
      </w:pPr>
      <w:r>
        <w:drawing>
          <wp:inline distT="0" distB="0" distL="0" distR="0" wp14:anchorId="53078542" wp14:editId="729A6047">
            <wp:extent cx="5760000" cy="2189108"/>
            <wp:effectExtent l="0" t="0" r="0" b="190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8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D8" w:rsidRDefault="005155D8" w:rsidP="008F0DCC">
      <w:pPr>
        <w:pStyle w:val="a4"/>
      </w:pPr>
      <w:r>
        <w:rPr>
          <w:b/>
        </w:rPr>
        <w:t>Наименование</w:t>
      </w:r>
      <w:r>
        <w:t xml:space="preserve"> документа введите с клавиатуры в одноименное поле.</w:t>
      </w:r>
    </w:p>
    <w:p w:rsidR="005155D8" w:rsidRDefault="005155D8" w:rsidP="008F0DCC">
      <w:pPr>
        <w:pStyle w:val="a4"/>
      </w:pPr>
      <w:r>
        <w:t xml:space="preserve">При необходимости можно приложить копию документа. Для этого в поле </w:t>
      </w:r>
      <w:r>
        <w:rPr>
          <w:b/>
        </w:rPr>
        <w:t>Документ, подтверждающий полномочия представителя</w:t>
      </w:r>
      <w:r>
        <w:t xml:space="preserve"> необходимо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209550" cy="1905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 открывшемся стандартном окне </w:t>
      </w:r>
      <w:r>
        <w:rPr>
          <w:lang w:val="en-US"/>
        </w:rPr>
        <w:t>Windows</w:t>
      </w:r>
      <w:r>
        <w:t xml:space="preserve"> выберите нужный файл.</w:t>
      </w:r>
    </w:p>
    <w:p w:rsidR="005155D8" w:rsidRDefault="005155D8" w:rsidP="008F0DCC">
      <w:pPr>
        <w:pStyle w:val="a4"/>
      </w:pPr>
      <w:r>
        <w:t xml:space="preserve">По окончании работы в окне следует нажать на кнопку </w:t>
      </w:r>
      <w:r>
        <w:rPr>
          <w:b/>
        </w:rPr>
        <w:t>Сохранить</w:t>
      </w:r>
      <w:r>
        <w:t>. При этом закрывается текущее окно и происходит автоматический переход в окно ввода данных заявления с охранением введенных данных.</w:t>
      </w:r>
    </w:p>
    <w:p w:rsidR="005155D8" w:rsidRDefault="005155D8" w:rsidP="00021760">
      <w:pPr>
        <w:pStyle w:val="a7"/>
      </w:pPr>
      <w:r>
        <w:drawing>
          <wp:inline distT="0" distB="0" distL="0" distR="0" wp14:anchorId="42216A9A" wp14:editId="1D801EA3">
            <wp:extent cx="5760000" cy="3643936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4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D8" w:rsidRDefault="005155D8" w:rsidP="008F0DCC">
      <w:pPr>
        <w:pStyle w:val="a4"/>
      </w:pPr>
      <w:r>
        <w:rPr>
          <w:lang w:val="ru-RU"/>
        </w:rPr>
        <w:t>Далее необходимо</w:t>
      </w:r>
      <w:r>
        <w:t xml:space="preserve"> указать сведения о земельном участке. Для этого следует установить курсор в поле </w:t>
      </w:r>
      <w:r>
        <w:rPr>
          <w:b/>
        </w:rPr>
        <w:t>Сведения о земельном участке</w:t>
      </w:r>
      <w:r>
        <w:t xml:space="preserve"> и начните вводить его параметры (например, кадастровый номер). При этом Система автоматически сформирует список ранее введенных земельных участков, удовлетворяющих параметрам поиска, из которых следует выбрать объект. Если нужного земельного участка нет в Системе, то его можно создать при помощи кнопки </w:t>
      </w:r>
      <w:r>
        <w:rPr>
          <w:noProof/>
          <w:lang w:val="ru-RU" w:eastAsia="ru-RU"/>
        </w:rPr>
        <w:drawing>
          <wp:inline distT="0" distB="0" distL="0" distR="0">
            <wp:extent cx="142875" cy="14287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При этом открывается окно, аналогичное представленному ниже.</w:t>
      </w:r>
    </w:p>
    <w:p w:rsidR="005155D8" w:rsidRDefault="005155D8" w:rsidP="00021760">
      <w:pPr>
        <w:pStyle w:val="a7"/>
      </w:pPr>
      <w:r>
        <w:lastRenderedPageBreak/>
        <w:drawing>
          <wp:inline distT="0" distB="0" distL="0" distR="0" wp14:anchorId="56E20A3C" wp14:editId="557919E2">
            <wp:extent cx="5760000" cy="4224439"/>
            <wp:effectExtent l="0" t="0" r="0" b="508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2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D8" w:rsidRDefault="005155D8" w:rsidP="008F0DCC">
      <w:pPr>
        <w:pStyle w:val="a4"/>
      </w:pPr>
      <w:r>
        <w:rPr>
          <w:b/>
        </w:rPr>
        <w:t>Кадастровый номер</w:t>
      </w:r>
      <w:r>
        <w:t xml:space="preserve"> земельного участка следует ввести с клавиатуры в одноименное поле. Аналогичным образом можно указать </w:t>
      </w:r>
      <w:r>
        <w:rPr>
          <w:b/>
        </w:rPr>
        <w:t>Номер кадастрового квартала</w:t>
      </w:r>
      <w:r>
        <w:t xml:space="preserve"> в соответствующем поле. </w:t>
      </w:r>
    </w:p>
    <w:p w:rsidR="005155D8" w:rsidRPr="007825CB" w:rsidRDefault="005155D8" w:rsidP="008F0DCC">
      <w:pPr>
        <w:pStyle w:val="a4"/>
        <w:rPr>
          <w:lang w:val="ru-RU"/>
        </w:rPr>
      </w:pPr>
      <w:r>
        <w:t xml:space="preserve">Адрес земельного участка следует указать в поле </w:t>
      </w:r>
      <w:r>
        <w:rPr>
          <w:b/>
        </w:rPr>
        <w:t>Адрес</w:t>
      </w:r>
      <w:r>
        <w:t xml:space="preserve"> при нажатии гиперссылки </w:t>
      </w:r>
      <w:r>
        <w:rPr>
          <w:b/>
        </w:rPr>
        <w:t>Ничего не выбрано</w:t>
      </w:r>
      <w:r>
        <w:t xml:space="preserve"> или при помощи кнопки </w:t>
      </w:r>
      <w:r>
        <w:rPr>
          <w:noProof/>
          <w:lang w:val="ru-RU" w:eastAsia="ru-RU"/>
        </w:rPr>
        <w:drawing>
          <wp:inline distT="0" distB="0" distL="0" distR="0">
            <wp:extent cx="142875" cy="14287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При этом открывается окно, </w:t>
      </w:r>
      <w:r w:rsidR="007825CB">
        <w:rPr>
          <w:lang w:val="ru-RU"/>
        </w:rPr>
        <w:t>аналогичное представленному ниже.</w:t>
      </w:r>
    </w:p>
    <w:p w:rsidR="007825CB" w:rsidRDefault="00DC69A6" w:rsidP="00021760">
      <w:pPr>
        <w:pStyle w:val="a7"/>
      </w:pPr>
      <w:r>
        <w:drawing>
          <wp:inline distT="0" distB="0" distL="0" distR="0" wp14:anchorId="0F23F669" wp14:editId="3DB041B2">
            <wp:extent cx="5760000" cy="332320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2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5CB" w:rsidRDefault="007825CB" w:rsidP="008F0DCC">
      <w:pPr>
        <w:pStyle w:val="a4"/>
      </w:pPr>
      <w:bookmarkStart w:id="71" w:name="_Hlk497914504"/>
      <w:r>
        <w:lastRenderedPageBreak/>
        <w:t xml:space="preserve">Поля </w:t>
      </w:r>
      <w:r w:rsidRPr="007825CB">
        <w:t>Регион</w:t>
      </w:r>
      <w:r>
        <w:t xml:space="preserve">, </w:t>
      </w:r>
      <w:r w:rsidRPr="007825CB">
        <w:rPr>
          <w:lang w:val="ru-RU"/>
        </w:rPr>
        <w:t>Р</w:t>
      </w:r>
      <w:r w:rsidRPr="007825CB">
        <w:t>айон</w:t>
      </w:r>
      <w:r>
        <w:t xml:space="preserve">, </w:t>
      </w:r>
      <w:r w:rsidRPr="007825CB">
        <w:t>Населенный пункт</w:t>
      </w:r>
      <w:r>
        <w:t xml:space="preserve">, </w:t>
      </w:r>
      <w:r w:rsidRPr="007825CB">
        <w:t>Улица</w:t>
      </w:r>
      <w:r>
        <w:t xml:space="preserve">, </w:t>
      </w:r>
      <w:r w:rsidRPr="007825CB">
        <w:t>Дом</w:t>
      </w:r>
      <w:r>
        <w:t xml:space="preserve"> и </w:t>
      </w:r>
      <w:r w:rsidRPr="007825CB">
        <w:rPr>
          <w:lang w:val="ru-RU"/>
        </w:rPr>
        <w:t>Дополнительное описание</w:t>
      </w:r>
      <w:r>
        <w:t xml:space="preserve"> заполняются с клавиатуры пользователем.</w:t>
      </w:r>
    </w:p>
    <w:bookmarkEnd w:id="71"/>
    <w:p w:rsidR="007825CB" w:rsidRDefault="007825CB" w:rsidP="008F0DCC">
      <w:pPr>
        <w:pStyle w:val="a4"/>
      </w:pPr>
      <w:r>
        <w:t xml:space="preserve">По окончании ввода адреса необходимо нажать на кнопку </w:t>
      </w:r>
      <w:r>
        <w:rPr>
          <w:b/>
          <w:lang w:val="ru-RU"/>
        </w:rPr>
        <w:t>Сохранить</w:t>
      </w:r>
      <w:r>
        <w:t xml:space="preserve">. При этом происходит возврат в окно ввода данных </w:t>
      </w:r>
      <w:r>
        <w:rPr>
          <w:lang w:val="ru-RU"/>
        </w:rPr>
        <w:t>о земельном участке</w:t>
      </w:r>
      <w:r>
        <w:t>.</w:t>
      </w:r>
    </w:p>
    <w:p w:rsidR="007825CB" w:rsidRDefault="007825CB" w:rsidP="007825CB">
      <w:pPr>
        <w:pStyle w:val="a7"/>
      </w:pPr>
      <w:r>
        <w:drawing>
          <wp:inline distT="0" distB="0" distL="0" distR="0" wp14:anchorId="2534F8A1" wp14:editId="2A660722">
            <wp:extent cx="5760000" cy="3423708"/>
            <wp:effectExtent l="0" t="0" r="0" b="571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2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5CB" w:rsidRPr="00275249" w:rsidRDefault="007825CB" w:rsidP="008F0DCC">
      <w:pPr>
        <w:pStyle w:val="a4"/>
        <w:rPr>
          <w:lang w:val="ru-RU"/>
        </w:rPr>
      </w:pPr>
      <w:r>
        <w:rPr>
          <w:lang w:val="ru-RU"/>
        </w:rPr>
        <w:t>Чтобы внести данные в</w:t>
      </w:r>
      <w:r>
        <w:t xml:space="preserve"> поле </w:t>
      </w:r>
      <w:r>
        <w:rPr>
          <w:b/>
        </w:rPr>
        <w:t>Сведения об объекте строительства</w:t>
      </w:r>
      <w:r>
        <w:t xml:space="preserve"> необходимо установить курсор в поле и начните вводить его параметры (например, </w:t>
      </w:r>
      <w:r>
        <w:rPr>
          <w:lang w:val="ru-RU"/>
        </w:rPr>
        <w:t>наименование</w:t>
      </w:r>
      <w:r>
        <w:t>). При этом</w:t>
      </w:r>
      <w:r w:rsidRPr="007825CB">
        <w:t xml:space="preserve"> </w:t>
      </w:r>
      <w:r>
        <w:t xml:space="preserve">Система автоматически сформирует список ранее введенных </w:t>
      </w:r>
      <w:r>
        <w:rPr>
          <w:lang w:val="ru-RU"/>
        </w:rPr>
        <w:t>объектов</w:t>
      </w:r>
      <w:r>
        <w:t xml:space="preserve">, удовлетворяющих параметрам поиска, из которых следует выбрать </w:t>
      </w:r>
      <w:r w:rsidR="00275249">
        <w:rPr>
          <w:lang w:val="ru-RU"/>
        </w:rPr>
        <w:t>подходящий</w:t>
      </w:r>
      <w:r>
        <w:t xml:space="preserve">. Если нужного </w:t>
      </w:r>
      <w:r w:rsidR="00275249">
        <w:rPr>
          <w:lang w:val="ru-RU"/>
        </w:rPr>
        <w:t>объекта</w:t>
      </w:r>
      <w:r>
        <w:t xml:space="preserve"> нет в Системе, то его можно создать при помощи кнопки </w:t>
      </w:r>
      <w:r>
        <w:rPr>
          <w:noProof/>
          <w:lang w:val="ru-RU" w:eastAsia="ru-RU"/>
        </w:rPr>
        <w:drawing>
          <wp:inline distT="0" distB="0" distL="0" distR="0">
            <wp:extent cx="142875" cy="14287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При этом открывается окно, </w:t>
      </w:r>
      <w:r w:rsidR="00275249">
        <w:rPr>
          <w:lang w:val="ru-RU"/>
        </w:rPr>
        <w:t>аналогичное представленному ниже.</w:t>
      </w:r>
    </w:p>
    <w:p w:rsidR="007825CB" w:rsidRDefault="00275249" w:rsidP="00021760">
      <w:pPr>
        <w:pStyle w:val="a7"/>
      </w:pPr>
      <w:r>
        <w:lastRenderedPageBreak/>
        <w:drawing>
          <wp:inline distT="0" distB="0" distL="0" distR="0" wp14:anchorId="675B51A7" wp14:editId="7B8B500A">
            <wp:extent cx="5760000" cy="3828467"/>
            <wp:effectExtent l="0" t="0" r="0" b="63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2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5CB" w:rsidRPr="00275249" w:rsidRDefault="00275249" w:rsidP="008F0DCC">
      <w:pPr>
        <w:pStyle w:val="a4"/>
      </w:pPr>
      <w:r>
        <w:t xml:space="preserve">Поля </w:t>
      </w:r>
      <w:r w:rsidRPr="00275249">
        <w:t>Наименование</w:t>
      </w:r>
      <w:r>
        <w:t xml:space="preserve">, </w:t>
      </w:r>
      <w:r w:rsidRPr="00275249">
        <w:t>Кадастровый</w:t>
      </w:r>
      <w:r>
        <w:t xml:space="preserve"> </w:t>
      </w:r>
      <w:r w:rsidRPr="00275249">
        <w:t>номер</w:t>
      </w:r>
      <w:r>
        <w:t xml:space="preserve">, </w:t>
      </w:r>
      <w:r w:rsidRPr="00275249">
        <w:t>Инвентаризационный</w:t>
      </w:r>
      <w:r>
        <w:t xml:space="preserve"> </w:t>
      </w:r>
      <w:r w:rsidRPr="00275249">
        <w:t>номер</w:t>
      </w:r>
      <w:r>
        <w:t xml:space="preserve">, </w:t>
      </w:r>
      <w:r w:rsidRPr="00275249">
        <w:t>Назначение</w:t>
      </w:r>
      <w:r>
        <w:t xml:space="preserve">, </w:t>
      </w:r>
      <w:r w:rsidRPr="00275249">
        <w:t>Этажность</w:t>
      </w:r>
      <w:r>
        <w:t xml:space="preserve">, </w:t>
      </w:r>
      <w:r w:rsidRPr="00275249">
        <w:t>Высотность</w:t>
      </w:r>
      <w:r>
        <w:t xml:space="preserve">, </w:t>
      </w:r>
      <w:r w:rsidRPr="00275249">
        <w:t>Общая</w:t>
      </w:r>
      <w:r>
        <w:t xml:space="preserve"> </w:t>
      </w:r>
      <w:r w:rsidRPr="00275249">
        <w:t>площадь</w:t>
      </w:r>
      <w:r>
        <w:t xml:space="preserve"> и П</w:t>
      </w:r>
      <w:r w:rsidRPr="00275249">
        <w:t>лощадь</w:t>
      </w:r>
      <w:r>
        <w:t xml:space="preserve"> </w:t>
      </w:r>
      <w:r w:rsidRPr="00275249">
        <w:t>застройки</w:t>
      </w:r>
      <w:r>
        <w:t xml:space="preserve"> заполняются вручную с клавиатуры.</w:t>
      </w:r>
    </w:p>
    <w:p w:rsidR="007825CB" w:rsidRPr="00275249" w:rsidRDefault="00526714" w:rsidP="008F0DCC">
      <w:pPr>
        <w:pStyle w:val="a4"/>
        <w:rPr>
          <w:lang w:val="ru-RU"/>
        </w:rPr>
      </w:pPr>
      <w:r>
        <w:t xml:space="preserve">По окончании ввода данных следует нажать на кнопку </w:t>
      </w:r>
      <w:r>
        <w:rPr>
          <w:b/>
        </w:rPr>
        <w:t>Сохранить</w:t>
      </w:r>
      <w:r>
        <w:t xml:space="preserve">. При этом Система автоматически переходит в окно ввода данных </w:t>
      </w:r>
      <w:r>
        <w:rPr>
          <w:lang w:val="ru-RU"/>
        </w:rPr>
        <w:t>заявления</w:t>
      </w:r>
      <w:r>
        <w:t>.</w:t>
      </w:r>
    </w:p>
    <w:p w:rsidR="007825CB" w:rsidRDefault="00526714" w:rsidP="00021760">
      <w:pPr>
        <w:pStyle w:val="a7"/>
      </w:pPr>
      <w:r>
        <w:drawing>
          <wp:inline distT="0" distB="0" distL="0" distR="0" wp14:anchorId="49404249" wp14:editId="79F578C0">
            <wp:extent cx="5760000" cy="4014645"/>
            <wp:effectExtent l="0" t="0" r="0" b="508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14" w:rsidRPr="00275249" w:rsidRDefault="00526714" w:rsidP="008F0DCC">
      <w:pPr>
        <w:pStyle w:val="a4"/>
        <w:rPr>
          <w:lang w:val="ru-RU"/>
        </w:rPr>
      </w:pPr>
      <w:r>
        <w:rPr>
          <w:lang w:val="ru-RU"/>
        </w:rPr>
        <w:lastRenderedPageBreak/>
        <w:t>Чтобы внести данные в</w:t>
      </w:r>
      <w:r>
        <w:t xml:space="preserve"> поле </w:t>
      </w:r>
      <w:r>
        <w:rPr>
          <w:b/>
          <w:lang w:val="ru-RU"/>
        </w:rPr>
        <w:t>Объекты культурного наследия</w:t>
      </w:r>
      <w:r>
        <w:t xml:space="preserve"> необходимо установить курсор в поле и нач</w:t>
      </w:r>
      <w:r>
        <w:rPr>
          <w:lang w:val="ru-RU"/>
        </w:rPr>
        <w:t>ать</w:t>
      </w:r>
      <w:r>
        <w:t xml:space="preserve"> вводить его параметры (например, </w:t>
      </w:r>
      <w:r>
        <w:rPr>
          <w:lang w:val="ru-RU"/>
        </w:rPr>
        <w:t>наименование</w:t>
      </w:r>
      <w:r>
        <w:t xml:space="preserve">) или создать при помощи кнопки </w:t>
      </w:r>
      <w:r>
        <w:rPr>
          <w:noProof/>
          <w:lang w:val="ru-RU" w:eastAsia="ru-RU"/>
        </w:rPr>
        <w:drawing>
          <wp:inline distT="0" distB="0" distL="0" distR="0" wp14:anchorId="2F20DF66" wp14:editId="1B2714F6">
            <wp:extent cx="142875" cy="14287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аналогично добавлению сведений об объектах</w:t>
      </w:r>
      <w:r>
        <w:rPr>
          <w:lang w:val="ru-RU"/>
        </w:rPr>
        <w:t>.</w:t>
      </w:r>
    </w:p>
    <w:p w:rsidR="00526714" w:rsidRDefault="00526714" w:rsidP="008F0DCC">
      <w:pPr>
        <w:pStyle w:val="a4"/>
      </w:pPr>
      <w:r>
        <w:t>Сведения</w:t>
      </w:r>
      <w:r>
        <w:rPr>
          <w:lang w:val="ru-RU"/>
        </w:rPr>
        <w:t xml:space="preserve"> из</w:t>
      </w:r>
      <w:r>
        <w:t xml:space="preserve"> документа, утверждающего проект планировки территории, и документа, утверждающего проект межевания территории можно указать в полях областей </w:t>
      </w:r>
      <w:r>
        <w:rPr>
          <w:b/>
        </w:rPr>
        <w:t>Реквизиты документа об утверждении проекта планировки территории</w:t>
      </w:r>
      <w:r>
        <w:rPr>
          <w:b/>
          <w:lang w:val="ru-RU"/>
        </w:rPr>
        <w:t xml:space="preserve"> </w:t>
      </w:r>
      <w:r>
        <w:rPr>
          <w:lang w:val="ru-RU"/>
        </w:rPr>
        <w:t>и</w:t>
      </w:r>
      <w:r>
        <w:rPr>
          <w:b/>
        </w:rPr>
        <w:t xml:space="preserve"> Реквизиты документа об утверждении проекта межевания территории</w:t>
      </w:r>
      <w:r>
        <w:t xml:space="preserve"> соответственно. Все поля указанных областей заполняются пользователем с клавиатуры.</w:t>
      </w:r>
    </w:p>
    <w:p w:rsidR="007825CB" w:rsidRPr="00526714" w:rsidRDefault="00526714" w:rsidP="00021760">
      <w:pPr>
        <w:pStyle w:val="a7"/>
      </w:pPr>
      <w:r>
        <w:drawing>
          <wp:inline distT="0" distB="0" distL="0" distR="0" wp14:anchorId="6D5E9D2E" wp14:editId="76F51B0F">
            <wp:extent cx="5760000" cy="5458489"/>
            <wp:effectExtent l="0" t="0" r="0" b="889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45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243" w:rsidRDefault="00EF5243" w:rsidP="008F0DCC">
      <w:pPr>
        <w:pStyle w:val="a4"/>
      </w:pPr>
      <w:r>
        <w:t xml:space="preserve">В области </w:t>
      </w:r>
      <w:r>
        <w:rPr>
          <w:b/>
        </w:rPr>
        <w:t>Прилагаемые документы</w:t>
      </w:r>
      <w:r>
        <w:t xml:space="preserve"> при необходимости можно прикрепить электронные версии документов, приложенных к заявлению. Для этого необходимо нажать гиперссылку </w:t>
      </w:r>
      <w:r>
        <w:rPr>
          <w:b/>
        </w:rPr>
        <w:t>Ничего не выбрано</w:t>
      </w:r>
      <w:r>
        <w:t xml:space="preserve"> или на кнопку </w:t>
      </w:r>
      <w:r>
        <w:rPr>
          <w:noProof/>
          <w:lang w:val="ru-RU" w:eastAsia="ru-RU"/>
        </w:rPr>
        <w:drawing>
          <wp:inline distT="0" distB="0" distL="0" distR="0">
            <wp:extent cx="161925" cy="152400"/>
            <wp:effectExtent l="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При этом открывается окно, аналогичное представленному ниже. </w:t>
      </w:r>
    </w:p>
    <w:p w:rsidR="007825CB" w:rsidRDefault="00770FDC" w:rsidP="00021760">
      <w:pPr>
        <w:pStyle w:val="a7"/>
      </w:pPr>
      <w:r>
        <w:lastRenderedPageBreak/>
        <w:drawing>
          <wp:inline distT="0" distB="0" distL="0" distR="0" wp14:anchorId="51F14DB6" wp14:editId="0A342EF3">
            <wp:extent cx="5760000" cy="3732357"/>
            <wp:effectExtent l="0" t="0" r="0" b="190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3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FDC" w:rsidRDefault="00770FDC" w:rsidP="008F0DCC">
      <w:pPr>
        <w:pStyle w:val="a4"/>
      </w:pPr>
      <w:r>
        <w:t xml:space="preserve">В данном окне в поле </w:t>
      </w:r>
      <w:r>
        <w:rPr>
          <w:b/>
          <w:lang w:val="ru-RU"/>
        </w:rPr>
        <w:t>Правоустанавливающие документы на ЗУ</w:t>
      </w:r>
      <w:r>
        <w:t xml:space="preserve"> необходимо приложить электронную версию соответствующего документа. Для этого следует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180975" cy="142875"/>
            <wp:effectExtent l="0" t="0" r="9525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и в открывшемся стандартном окне </w:t>
      </w:r>
      <w:r>
        <w:rPr>
          <w:noProof/>
          <w:lang w:val="en-US"/>
        </w:rPr>
        <w:t>Windows</w:t>
      </w:r>
      <w:r>
        <w:rPr>
          <w:noProof/>
        </w:rPr>
        <w:t xml:space="preserve">выбрать нужный файл. </w:t>
      </w:r>
    </w:p>
    <w:p w:rsidR="00770FDC" w:rsidRDefault="00770FDC" w:rsidP="008F0DCC">
      <w:pPr>
        <w:pStyle w:val="a4"/>
      </w:pPr>
      <w:r>
        <w:t xml:space="preserve">Остальные поля в окне заполняются аналогичным образом. </w:t>
      </w:r>
    </w:p>
    <w:p w:rsidR="007825CB" w:rsidRDefault="00770FDC" w:rsidP="008F0DCC">
      <w:pPr>
        <w:pStyle w:val="a4"/>
      </w:pPr>
      <w:r>
        <w:t xml:space="preserve">По окончании работы в окне необходимо нажать на кнопку </w:t>
      </w:r>
      <w:r>
        <w:rPr>
          <w:b/>
        </w:rPr>
        <w:t>Отправка формы</w:t>
      </w:r>
      <w:r>
        <w:t>. При этом Система автоматически открывает окно ввода данных заявления.</w:t>
      </w:r>
    </w:p>
    <w:p w:rsidR="007825CB" w:rsidRDefault="00770FDC" w:rsidP="00313306">
      <w:pPr>
        <w:pStyle w:val="a7"/>
      </w:pPr>
      <w:r>
        <w:drawing>
          <wp:inline distT="0" distB="0" distL="0" distR="0" wp14:anchorId="72F36702" wp14:editId="0B272362">
            <wp:extent cx="5760000" cy="3783433"/>
            <wp:effectExtent l="0" t="0" r="0" b="76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FDC" w:rsidRDefault="00770FDC" w:rsidP="008F0DCC">
      <w:pPr>
        <w:pStyle w:val="a4"/>
      </w:pPr>
    </w:p>
    <w:p w:rsidR="007655EB" w:rsidRDefault="007655EB" w:rsidP="008F0DCC">
      <w:pPr>
        <w:pStyle w:val="a4"/>
      </w:pPr>
      <w:r>
        <w:t xml:space="preserve">После того как были прикреплены документы в поле </w:t>
      </w:r>
      <w:r>
        <w:rPr>
          <w:b/>
        </w:rPr>
        <w:t>Список прилагаемых документов</w:t>
      </w:r>
      <w:r>
        <w:t xml:space="preserve"> отображается ссылка </w:t>
      </w:r>
      <w:r>
        <w:rPr>
          <w:b/>
        </w:rPr>
        <w:t>Прилагаемые документы</w:t>
      </w:r>
      <w:r>
        <w:t xml:space="preserve">. Для того чтобы отредактировать список документов, следует нажать на указанную ссылку. Чтобы удалить все прикрепленные документы, следует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142875" cy="1809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7655EB" w:rsidRDefault="007655EB" w:rsidP="008F0DCC">
      <w:pPr>
        <w:pStyle w:val="a4"/>
      </w:pPr>
      <w:r>
        <w:t xml:space="preserve">Также в Системе можно сохранить электронную копию заявления. Для этого в поле </w:t>
      </w:r>
      <w:r>
        <w:rPr>
          <w:b/>
        </w:rPr>
        <w:t>Скан копия заявления</w:t>
      </w:r>
      <w:r>
        <w:t xml:space="preserve"> следует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200025" cy="161925"/>
            <wp:effectExtent l="0" t="0" r="9525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 открывшемся стандартном окне </w:t>
      </w:r>
      <w:r>
        <w:rPr>
          <w:lang w:val="en-US"/>
        </w:rPr>
        <w:t>Windows</w:t>
      </w:r>
      <w:r>
        <w:t xml:space="preserve"> выбрать документ.</w:t>
      </w:r>
    </w:p>
    <w:p w:rsidR="007655EB" w:rsidRDefault="007655EB" w:rsidP="008F0DCC">
      <w:pPr>
        <w:pStyle w:val="a4"/>
      </w:pPr>
      <w:r>
        <w:t xml:space="preserve">Дополнительную информацию по заявлению можно ввести с клавиатуры в поле </w:t>
      </w:r>
      <w:r>
        <w:rPr>
          <w:b/>
        </w:rPr>
        <w:t>Иная информация</w:t>
      </w:r>
      <w:r>
        <w:t xml:space="preserve">. </w:t>
      </w:r>
    </w:p>
    <w:p w:rsidR="007655EB" w:rsidRDefault="007655EB" w:rsidP="008F0DCC">
      <w:pPr>
        <w:pStyle w:val="a4"/>
      </w:pPr>
      <w:r>
        <w:t xml:space="preserve">По окончании ввода данных заявления необходимо нажать на кнопку </w:t>
      </w:r>
      <w:r>
        <w:rPr>
          <w:b/>
        </w:rPr>
        <w:t>Сохранить</w:t>
      </w:r>
      <w:r>
        <w:t xml:space="preserve">. При этом происходит возврат в окно </w:t>
      </w:r>
      <w:r>
        <w:rPr>
          <w:b/>
        </w:rPr>
        <w:t>Актуальные заявления ввод в эксплуатацию</w:t>
      </w:r>
      <w:r>
        <w:t>, в котором автоматически отобразится строка с введенным заявлением. Для такого заявления в ячейке статус автоматически отображается значение «В работе».</w:t>
      </w:r>
    </w:p>
    <w:p w:rsidR="00770FDC" w:rsidRDefault="008B7E2F" w:rsidP="00313306">
      <w:pPr>
        <w:pStyle w:val="a7"/>
      </w:pPr>
      <w:r>
        <w:drawing>
          <wp:inline distT="0" distB="0" distL="0" distR="0" wp14:anchorId="1396BAE3" wp14:editId="3C1BD686">
            <wp:extent cx="5760000" cy="2342334"/>
            <wp:effectExtent l="0" t="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4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FDC" w:rsidRPr="007655EB" w:rsidRDefault="007655EB" w:rsidP="008F0DCC">
      <w:pPr>
        <w:pStyle w:val="a4"/>
        <w:rPr>
          <w:u w:val="single"/>
        </w:rPr>
      </w:pPr>
      <w:r>
        <w:t xml:space="preserve">Для завершения процесса и оказания услуги по заявлению необходимо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171450" cy="16192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b/>
        </w:rPr>
        <w:t>Открыть процесс</w:t>
      </w:r>
      <w:r>
        <w:t xml:space="preserve">). При этом открывается окно, работа в котором аналогична описанной </w:t>
      </w:r>
      <w:r w:rsidRPr="007655EB">
        <w:rPr>
          <w:u w:val="single"/>
        </w:rPr>
        <w:t xml:space="preserve">выше </w:t>
      </w:r>
      <w:r w:rsidRPr="007655EB">
        <w:rPr>
          <w:u w:val="single"/>
        </w:rPr>
        <w:fldChar w:fldCharType="begin"/>
      </w:r>
      <w:r w:rsidRPr="007655EB">
        <w:rPr>
          <w:u w:val="single"/>
        </w:rPr>
        <w:instrText xml:space="preserve"> PAGEREF исполнение \p \h </w:instrText>
      </w:r>
      <w:r w:rsidRPr="007655EB">
        <w:rPr>
          <w:u w:val="single"/>
        </w:rPr>
      </w:r>
      <w:r w:rsidRPr="007655EB">
        <w:rPr>
          <w:u w:val="single"/>
        </w:rPr>
        <w:fldChar w:fldCharType="separate"/>
      </w:r>
      <w:r w:rsidRPr="007655EB">
        <w:rPr>
          <w:noProof/>
          <w:u w:val="single"/>
        </w:rPr>
        <w:t>на стр. 12</w:t>
      </w:r>
      <w:r w:rsidRPr="007655EB">
        <w:rPr>
          <w:u w:val="single"/>
        </w:rPr>
        <w:fldChar w:fldCharType="end"/>
      </w:r>
    </w:p>
    <w:p w:rsidR="007825CB" w:rsidRDefault="007655EB" w:rsidP="00313306">
      <w:pPr>
        <w:pStyle w:val="a7"/>
      </w:pPr>
      <w:r>
        <w:drawing>
          <wp:inline distT="0" distB="0" distL="0" distR="0" wp14:anchorId="0D2C0134" wp14:editId="5ADB19B5">
            <wp:extent cx="5760000" cy="2777300"/>
            <wp:effectExtent l="0" t="0" r="0" b="444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5EB" w:rsidRDefault="007655EB" w:rsidP="00E966A5">
      <w:pPr>
        <w:pStyle w:val="2"/>
        <w:rPr>
          <w:lang w:eastAsia="ru-RU"/>
        </w:rPr>
      </w:pPr>
      <w:bookmarkStart w:id="72" w:name="_Toc487556609"/>
      <w:bookmarkStart w:id="73" w:name="_Ref486585323"/>
      <w:bookmarkStart w:id="74" w:name="_Ref486521552"/>
      <w:bookmarkStart w:id="75" w:name="_Toc497986370"/>
      <w:r>
        <w:rPr>
          <w:lang w:eastAsia="ru-RU"/>
        </w:rPr>
        <w:lastRenderedPageBreak/>
        <w:t>Просмотр завершенных заявлений</w:t>
      </w:r>
      <w:bookmarkEnd w:id="72"/>
      <w:bookmarkEnd w:id="73"/>
      <w:bookmarkEnd w:id="74"/>
      <w:bookmarkEnd w:id="75"/>
    </w:p>
    <w:p w:rsidR="007655EB" w:rsidRDefault="00410DEB" w:rsidP="008F0DCC">
      <w:pPr>
        <w:pStyle w:val="a4"/>
      </w:pPr>
      <w:r>
        <w:t xml:space="preserve">Для того чтобы просмотреть перечень завершенных заявлений, в Системе необходимо перейти на вкладку </w:t>
      </w:r>
      <w:r>
        <w:rPr>
          <w:b/>
        </w:rPr>
        <w:t>Завершенные заявления</w:t>
      </w:r>
      <w:r>
        <w:t xml:space="preserve"> </w:t>
      </w:r>
      <w:r w:rsidRPr="00410DEB">
        <w:rPr>
          <w:b/>
        </w:rPr>
        <w:t>ГПЗУ</w:t>
      </w:r>
      <w:r>
        <w:t>.</w:t>
      </w:r>
    </w:p>
    <w:p w:rsidR="00883709" w:rsidRDefault="00883709" w:rsidP="00313306">
      <w:pPr>
        <w:pStyle w:val="a7"/>
      </w:pPr>
      <w:r>
        <w:drawing>
          <wp:inline distT="0" distB="0" distL="0" distR="0" wp14:anchorId="0D0C7561" wp14:editId="56F2054C">
            <wp:extent cx="5760000" cy="2293456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9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B2" w:rsidRDefault="00FE3EB2" w:rsidP="008F0DCC">
      <w:pPr>
        <w:pStyle w:val="a4"/>
      </w:pPr>
      <w:r>
        <w:t xml:space="preserve">При выборе значения </w:t>
      </w:r>
      <w:r w:rsidRPr="000772E5">
        <w:rPr>
          <w:b/>
        </w:rPr>
        <w:t>Завершенные заявления</w:t>
      </w:r>
      <w:r>
        <w:rPr>
          <w:b/>
          <w:lang w:val="ru-RU"/>
        </w:rPr>
        <w:t xml:space="preserve"> ГПЗУ</w:t>
      </w:r>
      <w:r>
        <w:t xml:space="preserve"> в таблице отображается список заявлений, работа с которыми уже завершена, т.е. те </w:t>
      </w:r>
      <w:r w:rsidR="0006158C">
        <w:t>заявления, по которым уже выдан ГПЗУ</w:t>
      </w:r>
      <w:r>
        <w:t>, принято решение об отказе или заявление было отозвано заявителем.</w:t>
      </w:r>
    </w:p>
    <w:p w:rsidR="00FE3EB2" w:rsidRDefault="00FE3EB2" w:rsidP="008F0DCC">
      <w:pPr>
        <w:pStyle w:val="a4"/>
      </w:pPr>
      <w:r>
        <w:t xml:space="preserve">Для того чтобы найти нужное заявление в списке можно воспользоваться поиском или применить фильтры. Подробное описание работы с полем </w:t>
      </w:r>
      <w:r w:rsidRPr="005F7738">
        <w:rPr>
          <w:b/>
        </w:rPr>
        <w:t>Поиск</w:t>
      </w:r>
      <w:r>
        <w:t xml:space="preserve"> и фильтрами см. </w:t>
      </w:r>
      <w:r>
        <w:rPr>
          <w:u w:val="single"/>
          <w:lang w:val="ru-RU"/>
        </w:rPr>
        <w:t xml:space="preserve">выше </w:t>
      </w:r>
      <w:r>
        <w:rPr>
          <w:u w:val="single"/>
        </w:rPr>
        <w:fldChar w:fldCharType="begin"/>
      </w:r>
      <w:r>
        <w:rPr>
          <w:u w:val="single"/>
        </w:rPr>
        <w:instrText xml:space="preserve"> REF Фильтры \h </w:instrText>
      </w:r>
      <w:r>
        <w:rPr>
          <w:u w:val="single"/>
        </w:rPr>
      </w:r>
      <w:r>
        <w:rPr>
          <w:u w:val="single"/>
        </w:rPr>
        <w:fldChar w:fldCharType="end"/>
      </w:r>
      <w:r>
        <w:rPr>
          <w:u w:val="single"/>
        </w:rPr>
        <w:fldChar w:fldCharType="begin"/>
      </w:r>
      <w:r>
        <w:rPr>
          <w:u w:val="single"/>
        </w:rPr>
        <w:instrText xml:space="preserve"> PAGEREF Фильтры \p \h </w:instrText>
      </w:r>
      <w:r>
        <w:rPr>
          <w:u w:val="single"/>
        </w:rPr>
      </w:r>
      <w:r>
        <w:rPr>
          <w:u w:val="single"/>
        </w:rPr>
        <w:fldChar w:fldCharType="separate"/>
      </w:r>
      <w:r w:rsidR="00697B86">
        <w:rPr>
          <w:noProof/>
          <w:u w:val="single"/>
        </w:rPr>
        <w:t>на стр. </w:t>
      </w:r>
      <w:r>
        <w:rPr>
          <w:noProof/>
          <w:u w:val="single"/>
        </w:rPr>
        <w:t>10</w:t>
      </w:r>
      <w:r>
        <w:rPr>
          <w:u w:val="single"/>
        </w:rPr>
        <w:fldChar w:fldCharType="end"/>
      </w:r>
      <w:r>
        <w:t xml:space="preserve">. Для просмотра данных заявления, следует нажать на кнопку </w:t>
      </w:r>
      <w:r w:rsidRPr="00115A0C">
        <w:rPr>
          <w:noProof/>
          <w:lang w:val="ru-RU" w:eastAsia="ru-RU"/>
        </w:rPr>
        <w:drawing>
          <wp:inline distT="0" distB="0" distL="0" distR="0">
            <wp:extent cx="200025" cy="1428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конце строки.</w:t>
      </w:r>
    </w:p>
    <w:p w:rsidR="0006158C" w:rsidRDefault="0006158C" w:rsidP="008F0DCC">
      <w:pPr>
        <w:pStyle w:val="a4"/>
      </w:pPr>
      <w:r>
        <w:t>Для того чтобы скачать заявление в формате .</w:t>
      </w:r>
      <w:r>
        <w:rPr>
          <w:lang w:val="en-US"/>
        </w:rPr>
        <w:t>doc</w:t>
      </w:r>
      <w:r>
        <w:t xml:space="preserve">, необходимо нажать кнопку </w:t>
      </w:r>
      <w:r>
        <w:rPr>
          <w:noProof/>
          <w:lang w:val="ru-RU" w:eastAsia="ru-RU"/>
        </w:rPr>
        <w:drawing>
          <wp:inline distT="0" distB="0" distL="0" distR="0" wp14:anchorId="7EBAA1BA" wp14:editId="58DB5C66">
            <wp:extent cx="142875" cy="1714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b/>
        </w:rPr>
        <w:t>Скачать документ</w:t>
      </w:r>
      <w:r>
        <w:t>).</w:t>
      </w:r>
    </w:p>
    <w:p w:rsidR="00FE3EB2" w:rsidRDefault="00FE3EB2" w:rsidP="008F0DCC">
      <w:pPr>
        <w:pStyle w:val="a4"/>
      </w:pPr>
      <w:r>
        <w:t xml:space="preserve">Чтобы обновить список заявлений, следует нажать на кнопку </w:t>
      </w:r>
      <w:r w:rsidRPr="00115A0C">
        <w:rPr>
          <w:noProof/>
          <w:lang w:val="ru-RU" w:eastAsia="ru-RU"/>
        </w:rPr>
        <w:drawing>
          <wp:inline distT="0" distB="0" distL="0" distR="0">
            <wp:extent cx="200025" cy="1905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E3EB2" w:rsidRPr="00D71E77" w:rsidRDefault="00FE3EB2" w:rsidP="008F0DCC">
      <w:pPr>
        <w:pStyle w:val="a4"/>
      </w:pPr>
      <w:r>
        <w:t xml:space="preserve">Для того чтобы скачать таблицу заявлений в формате </w:t>
      </w:r>
      <w:r>
        <w:rPr>
          <w:lang w:val="en-US"/>
        </w:rPr>
        <w:t>XLS</w:t>
      </w:r>
      <w:r w:rsidRPr="00D71E77">
        <w:t xml:space="preserve"> </w:t>
      </w:r>
      <w:r>
        <w:t xml:space="preserve">или формате </w:t>
      </w:r>
      <w:r>
        <w:rPr>
          <w:lang w:val="en-US"/>
        </w:rPr>
        <w:t>CSV</w:t>
      </w:r>
      <w:r>
        <w:t>, нажать на кнопку </w:t>
      </w:r>
      <w:r w:rsidRPr="00115A0C">
        <w:rPr>
          <w:noProof/>
          <w:lang w:val="ru-RU" w:eastAsia="ru-RU"/>
        </w:rPr>
        <w:drawing>
          <wp:inline distT="0" distB="0" distL="0" distR="0">
            <wp:extent cx="200025" cy="190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выбрать из списка формат скачивания.</w:t>
      </w:r>
    </w:p>
    <w:p w:rsidR="00315EF8" w:rsidRDefault="00315EF8" w:rsidP="00E966A5">
      <w:pPr>
        <w:pStyle w:val="2"/>
        <w:rPr>
          <w:lang w:eastAsia="ru-RU"/>
        </w:rPr>
      </w:pPr>
      <w:bookmarkStart w:id="76" w:name="_Toc497986371"/>
      <w:r>
        <w:rPr>
          <w:lang w:eastAsia="ru-RU"/>
        </w:rPr>
        <w:t>Реестр ГПЗУ</w:t>
      </w:r>
      <w:bookmarkEnd w:id="76"/>
    </w:p>
    <w:p w:rsidR="00315EF8" w:rsidRDefault="00315EF8" w:rsidP="008F0DCC">
      <w:pPr>
        <w:pStyle w:val="a4"/>
        <w:rPr>
          <w:lang w:val="ru-RU"/>
        </w:rPr>
      </w:pPr>
      <w:r>
        <w:rPr>
          <w:lang w:val="ru-RU"/>
        </w:rPr>
        <w:t xml:space="preserve">Чтобы посмотреть </w:t>
      </w:r>
      <w:r w:rsidRPr="00F66A6C">
        <w:t xml:space="preserve">информацию о </w:t>
      </w:r>
      <w:r w:rsidR="00060AD8">
        <w:rPr>
          <w:lang w:val="ru-RU"/>
        </w:rPr>
        <w:t>ГПЗУ</w:t>
      </w:r>
      <w:r w:rsidRPr="00F66A6C">
        <w:t xml:space="preserve"> </w:t>
      </w:r>
      <w:r>
        <w:t xml:space="preserve">необходимо перейти на вкладку </w:t>
      </w:r>
      <w:r w:rsidRPr="00FB5006">
        <w:rPr>
          <w:b/>
        </w:rPr>
        <w:t xml:space="preserve">Реестр </w:t>
      </w:r>
      <w:r>
        <w:rPr>
          <w:b/>
          <w:lang w:val="ru-RU"/>
        </w:rPr>
        <w:t>ГПЗУ</w:t>
      </w:r>
      <w:r>
        <w:rPr>
          <w:lang w:val="ru-RU"/>
        </w:rPr>
        <w:t>.</w:t>
      </w:r>
      <w:r w:rsidRPr="00315EF8">
        <w:t xml:space="preserve"> </w:t>
      </w:r>
      <w:r>
        <w:rPr>
          <w:lang w:val="ru-RU"/>
        </w:rPr>
        <w:t>При этом</w:t>
      </w:r>
      <w:r>
        <w:t xml:space="preserve"> открывается окно, аналогичное представленному ниже</w:t>
      </w:r>
      <w:r>
        <w:rPr>
          <w:lang w:val="ru-RU"/>
        </w:rPr>
        <w:t>.</w:t>
      </w:r>
    </w:p>
    <w:p w:rsidR="00315EF8" w:rsidRDefault="00060AD8" w:rsidP="00313306">
      <w:pPr>
        <w:pStyle w:val="a7"/>
      </w:pPr>
      <w:r>
        <w:drawing>
          <wp:inline distT="0" distB="0" distL="0" distR="0" wp14:anchorId="28000EB7" wp14:editId="36A8A47C">
            <wp:extent cx="5760000" cy="2094096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9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F8" w:rsidRDefault="00315EF8" w:rsidP="008F0DCC">
      <w:pPr>
        <w:pStyle w:val="a4"/>
      </w:pPr>
      <w:r>
        <w:lastRenderedPageBreak/>
        <w:t xml:space="preserve">Для того чтобы найти нужный ГПЗУ в списке можно воспользоваться поиском или применить фильтры. Подробное описание работы с полем </w:t>
      </w:r>
      <w:r w:rsidRPr="005F7738">
        <w:rPr>
          <w:b/>
        </w:rPr>
        <w:t>Поиск</w:t>
      </w:r>
      <w:r>
        <w:t xml:space="preserve"> и фильтрами см. </w:t>
      </w:r>
      <w:r>
        <w:rPr>
          <w:u w:val="single"/>
          <w:lang w:val="ru-RU"/>
        </w:rPr>
        <w:t xml:space="preserve">выше </w:t>
      </w:r>
      <w:r>
        <w:rPr>
          <w:u w:val="single"/>
        </w:rPr>
        <w:fldChar w:fldCharType="begin"/>
      </w:r>
      <w:r>
        <w:rPr>
          <w:u w:val="single"/>
        </w:rPr>
        <w:instrText xml:space="preserve"> REF Фильтры \h </w:instrText>
      </w:r>
      <w:r>
        <w:rPr>
          <w:u w:val="single"/>
        </w:rPr>
      </w:r>
      <w:r>
        <w:rPr>
          <w:u w:val="single"/>
        </w:rPr>
        <w:fldChar w:fldCharType="end"/>
      </w:r>
      <w:r>
        <w:rPr>
          <w:u w:val="single"/>
        </w:rPr>
        <w:fldChar w:fldCharType="begin"/>
      </w:r>
      <w:r>
        <w:rPr>
          <w:u w:val="single"/>
        </w:rPr>
        <w:instrText xml:space="preserve"> PAGEREF Фильтры \p \h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на стр. 10</w:t>
      </w:r>
      <w:r>
        <w:rPr>
          <w:u w:val="single"/>
        </w:rPr>
        <w:fldChar w:fldCharType="end"/>
      </w:r>
      <w:r>
        <w:t xml:space="preserve">. </w:t>
      </w:r>
    </w:p>
    <w:p w:rsidR="00315EF8" w:rsidRDefault="00315EF8" w:rsidP="008F0DCC">
      <w:pPr>
        <w:pStyle w:val="a4"/>
      </w:pPr>
      <w:r>
        <w:t xml:space="preserve">Чтобы обновить список заявлений, следует нажать на кнопку </w:t>
      </w:r>
      <w:r w:rsidRPr="00115A0C">
        <w:rPr>
          <w:noProof/>
          <w:lang w:val="ru-RU" w:eastAsia="ru-RU"/>
        </w:rPr>
        <w:drawing>
          <wp:inline distT="0" distB="0" distL="0" distR="0" wp14:anchorId="70706D5C" wp14:editId="24205165">
            <wp:extent cx="200025" cy="1905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15EF8" w:rsidRPr="00D71E77" w:rsidRDefault="00315EF8" w:rsidP="008F0DCC">
      <w:pPr>
        <w:pStyle w:val="a4"/>
      </w:pPr>
      <w:r>
        <w:t xml:space="preserve">Для того чтобы скачать таблицу заявлений в формате </w:t>
      </w:r>
      <w:r>
        <w:rPr>
          <w:lang w:val="en-US"/>
        </w:rPr>
        <w:t>XLS</w:t>
      </w:r>
      <w:r w:rsidRPr="00D71E77">
        <w:t xml:space="preserve"> </w:t>
      </w:r>
      <w:r>
        <w:t xml:space="preserve">или формате </w:t>
      </w:r>
      <w:r>
        <w:rPr>
          <w:lang w:val="en-US"/>
        </w:rPr>
        <w:t>CSV</w:t>
      </w:r>
      <w:r>
        <w:t>, нажать на кнопку </w:t>
      </w:r>
      <w:r w:rsidRPr="00115A0C">
        <w:rPr>
          <w:noProof/>
          <w:lang w:val="ru-RU" w:eastAsia="ru-RU"/>
        </w:rPr>
        <w:drawing>
          <wp:inline distT="0" distB="0" distL="0" distR="0" wp14:anchorId="06DF439F" wp14:editId="3E31D984">
            <wp:extent cx="200025" cy="1905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выбрать из списка формат скачивания.</w:t>
      </w:r>
    </w:p>
    <w:p w:rsidR="00697B86" w:rsidRDefault="00315EF8" w:rsidP="00315EF8">
      <w:pPr>
        <w:spacing w:before="30" w:line="240" w:lineRule="auto"/>
        <w:ind w:left="567" w:firstLine="284"/>
        <w:contextualSpacing/>
        <w:jc w:val="both"/>
        <w:rPr>
          <w:sz w:val="24"/>
          <w:szCs w:val="24"/>
          <w:lang w:eastAsia="ru-RU"/>
        </w:rPr>
      </w:pPr>
      <w:r w:rsidRPr="00315EF8">
        <w:rPr>
          <w:sz w:val="24"/>
          <w:szCs w:val="24"/>
          <w:lang w:eastAsia="ru-RU"/>
        </w:rPr>
        <w:t xml:space="preserve">Все заявления в представленном окне доступны только для просмотра. Для просмотра информации конкретного </w:t>
      </w:r>
      <w:r w:rsidR="00060AD8">
        <w:rPr>
          <w:sz w:val="24"/>
          <w:szCs w:val="24"/>
          <w:lang w:eastAsia="ru-RU"/>
        </w:rPr>
        <w:t>ГПЗУ</w:t>
      </w:r>
      <w:r w:rsidRPr="00315EF8">
        <w:rPr>
          <w:sz w:val="24"/>
          <w:szCs w:val="24"/>
          <w:lang w:eastAsia="ru-RU"/>
        </w:rPr>
        <w:t xml:space="preserve"> следует нажать на кнопку </w:t>
      </w:r>
      <w:r w:rsidRPr="00315EF8">
        <w:rPr>
          <w:noProof/>
          <w:sz w:val="24"/>
          <w:szCs w:val="24"/>
          <w:lang w:eastAsia="ru-RU"/>
        </w:rPr>
        <w:drawing>
          <wp:inline distT="0" distB="0" distL="0" distR="0">
            <wp:extent cx="257175" cy="1714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EF8">
        <w:rPr>
          <w:sz w:val="24"/>
          <w:szCs w:val="24"/>
          <w:lang w:eastAsia="ru-RU"/>
        </w:rPr>
        <w:t>.</w:t>
      </w:r>
    </w:p>
    <w:p w:rsidR="00697B86" w:rsidRDefault="00697B86" w:rsidP="00315EF8">
      <w:pPr>
        <w:spacing w:before="30" w:line="240" w:lineRule="auto"/>
        <w:ind w:left="567" w:firstLine="284"/>
        <w:contextualSpacing/>
        <w:jc w:val="both"/>
        <w:rPr>
          <w:sz w:val="24"/>
          <w:szCs w:val="24"/>
          <w:lang w:eastAsia="ru-RU"/>
        </w:rPr>
      </w:pPr>
    </w:p>
    <w:p w:rsidR="00697B86" w:rsidRDefault="00697B86" w:rsidP="00315EF8">
      <w:pPr>
        <w:spacing w:before="30" w:line="240" w:lineRule="auto"/>
        <w:ind w:left="567" w:firstLine="284"/>
        <w:contextualSpacing/>
        <w:jc w:val="both"/>
        <w:rPr>
          <w:sz w:val="24"/>
          <w:szCs w:val="24"/>
          <w:lang w:eastAsia="ru-RU"/>
        </w:rPr>
        <w:sectPr w:rsidR="00697B86" w:rsidSect="00625CDF">
          <w:pgSz w:w="11906" w:h="16838"/>
          <w:pgMar w:top="709" w:right="851" w:bottom="709" w:left="567" w:header="709" w:footer="708" w:gutter="0"/>
          <w:cols w:space="708"/>
          <w:docGrid w:linePitch="381"/>
        </w:sectPr>
      </w:pPr>
    </w:p>
    <w:p w:rsidR="00060AD8" w:rsidRPr="00BD23C0" w:rsidRDefault="00060AD8" w:rsidP="00060AD8">
      <w:pPr>
        <w:pStyle w:val="12"/>
      </w:pPr>
      <w:bookmarkStart w:id="77" w:name="_Toc485819659"/>
      <w:bookmarkStart w:id="78" w:name="_Toc487556616"/>
      <w:bookmarkStart w:id="79" w:name="_Toc497986372"/>
      <w:r w:rsidRPr="00BD23C0">
        <w:rPr>
          <w:shd w:val="clear" w:color="auto" w:fill="FFFFFF"/>
        </w:rPr>
        <w:lastRenderedPageBreak/>
        <w:t>Аварийные ситуации</w:t>
      </w:r>
      <w:bookmarkEnd w:id="77"/>
      <w:bookmarkEnd w:id="78"/>
      <w:bookmarkEnd w:id="79"/>
    </w:p>
    <w:p w:rsidR="00060AD8" w:rsidRPr="009D1C39" w:rsidRDefault="00060AD8" w:rsidP="008F0DCC">
      <w:pPr>
        <w:pStyle w:val="a4"/>
      </w:pPr>
      <w:r w:rsidRPr="009D1C39">
        <w:t>При возникновении аварийных ситуаций, не описанных в данном руководстве, вы всегда можете обратиться в нашу службу технической поддержки.</w:t>
      </w:r>
    </w:p>
    <w:p w:rsidR="00060AD8" w:rsidRPr="009D1C39" w:rsidRDefault="00060AD8" w:rsidP="008F0DCC">
      <w:pPr>
        <w:pStyle w:val="a4"/>
      </w:pPr>
      <w:r w:rsidRPr="009D1C39">
        <w:t xml:space="preserve">При обращении необходимо представиться, назвать учреждение, в котором Вы работаете, максимально подробно описать проблему, и оставить свои контактные данные (телефон либо </w:t>
      </w:r>
      <w:r>
        <w:t xml:space="preserve"> </w:t>
      </w:r>
      <w:r w:rsidRPr="009D1C39">
        <w:t>e-mail) для того, чтобы наши специалисты смогли связаться с вами после устранения проблем.</w:t>
      </w:r>
    </w:p>
    <w:p w:rsidR="00315EF8" w:rsidRPr="00315EF8" w:rsidRDefault="00315EF8" w:rsidP="008F0DCC">
      <w:pPr>
        <w:pStyle w:val="a4"/>
      </w:pPr>
    </w:p>
    <w:sectPr w:rsidR="00315EF8" w:rsidRPr="00315EF8" w:rsidSect="00625CDF">
      <w:pgSz w:w="11906" w:h="16838"/>
      <w:pgMar w:top="709" w:right="851" w:bottom="709" w:left="567" w:header="709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FCA" w:rsidRDefault="00781FCA" w:rsidP="00204259">
      <w:pPr>
        <w:spacing w:after="0" w:line="240" w:lineRule="auto"/>
      </w:pPr>
      <w:r>
        <w:separator/>
      </w:r>
    </w:p>
  </w:endnote>
  <w:endnote w:type="continuationSeparator" w:id="0">
    <w:p w:rsidR="00781FCA" w:rsidRDefault="00781FCA" w:rsidP="0020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AD8" w:rsidRPr="009D15C9" w:rsidRDefault="00060AD8" w:rsidP="00204259">
    <w:pPr>
      <w:pStyle w:val="a3"/>
      <w:ind w:left="851"/>
      <w:rPr>
        <w:sz w:val="24"/>
      </w:rPr>
    </w:pPr>
    <w:r w:rsidRPr="009D15C9">
      <w:rPr>
        <w:sz w:val="24"/>
      </w:rPr>
      <w:fldChar w:fldCharType="begin"/>
    </w:r>
    <w:r w:rsidRPr="009D15C9">
      <w:rPr>
        <w:sz w:val="24"/>
      </w:rPr>
      <w:instrText>PAGE   \* MERGEFORMAT</w:instrText>
    </w:r>
    <w:r w:rsidRPr="009D15C9">
      <w:rPr>
        <w:sz w:val="24"/>
      </w:rPr>
      <w:fldChar w:fldCharType="separate"/>
    </w:r>
    <w:r w:rsidR="001B0EE7">
      <w:rPr>
        <w:noProof/>
        <w:sz w:val="24"/>
      </w:rPr>
      <w:t>42</w:t>
    </w:r>
    <w:r w:rsidRPr="009D15C9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FCA" w:rsidRDefault="00781FCA" w:rsidP="00204259">
      <w:pPr>
        <w:spacing w:after="0" w:line="240" w:lineRule="auto"/>
      </w:pPr>
      <w:r>
        <w:separator/>
      </w:r>
    </w:p>
  </w:footnote>
  <w:footnote w:type="continuationSeparator" w:id="0">
    <w:p w:rsidR="00781FCA" w:rsidRDefault="00781FCA" w:rsidP="00204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5A32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1">
    <w:nsid w:val="03E807B0"/>
    <w:multiLevelType w:val="hybridMultilevel"/>
    <w:tmpl w:val="DE3AD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C644D"/>
    <w:multiLevelType w:val="multilevel"/>
    <w:tmpl w:val="47FAA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AE23F0C"/>
    <w:multiLevelType w:val="hybridMultilevel"/>
    <w:tmpl w:val="23AA8678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AD7EB8"/>
    <w:multiLevelType w:val="multilevel"/>
    <w:tmpl w:val="612C35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>
    <w:nsid w:val="16823CDC"/>
    <w:multiLevelType w:val="hybridMultilevel"/>
    <w:tmpl w:val="8ED034AA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111995"/>
    <w:multiLevelType w:val="hybridMultilevel"/>
    <w:tmpl w:val="4FA868D2"/>
    <w:lvl w:ilvl="0" w:tplc="CBFE47B8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4E245B"/>
    <w:multiLevelType w:val="hybridMultilevel"/>
    <w:tmpl w:val="FBC206E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190B6B89"/>
    <w:multiLevelType w:val="multilevel"/>
    <w:tmpl w:val="813E9F6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9">
    <w:nsid w:val="1A6D6FAD"/>
    <w:multiLevelType w:val="multilevel"/>
    <w:tmpl w:val="2A844C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">
    <w:nsid w:val="1C5E01FB"/>
    <w:multiLevelType w:val="hybridMultilevel"/>
    <w:tmpl w:val="03ECF0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46D1E99"/>
    <w:multiLevelType w:val="multilevel"/>
    <w:tmpl w:val="60E6C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2">
    <w:nsid w:val="2F6D1CB5"/>
    <w:multiLevelType w:val="multilevel"/>
    <w:tmpl w:val="6B6A4904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2"/>
      <w:numFmt w:val="decimal"/>
      <w:isLgl/>
      <w:lvlText w:val="%1.%2"/>
      <w:lvlJc w:val="left"/>
      <w:pPr>
        <w:ind w:left="1940" w:hanging="9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1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0" w:hanging="2880"/>
      </w:pPr>
      <w:rPr>
        <w:rFonts w:hint="default"/>
      </w:rPr>
    </w:lvl>
  </w:abstractNum>
  <w:abstractNum w:abstractNumId="13">
    <w:nsid w:val="345A317C"/>
    <w:multiLevelType w:val="multilevel"/>
    <w:tmpl w:val="37B6D4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4">
    <w:nsid w:val="38EA25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3CD610D"/>
    <w:multiLevelType w:val="multilevel"/>
    <w:tmpl w:val="4B9067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9CE1BEE"/>
    <w:multiLevelType w:val="multilevel"/>
    <w:tmpl w:val="60CE18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7">
    <w:nsid w:val="4CE36ECB"/>
    <w:multiLevelType w:val="hybridMultilevel"/>
    <w:tmpl w:val="667AE47A"/>
    <w:lvl w:ilvl="0" w:tplc="2312BB08">
      <w:start w:val="1"/>
      <w:numFmt w:val="decimal"/>
      <w:lvlText w:val="%1."/>
      <w:lvlJc w:val="left"/>
      <w:pPr>
        <w:ind w:left="1211" w:hanging="360"/>
      </w:pPr>
    </w:lvl>
    <w:lvl w:ilvl="1" w:tplc="04190001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8">
    <w:nsid w:val="55B13FAA"/>
    <w:multiLevelType w:val="multilevel"/>
    <w:tmpl w:val="6F92C136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19">
    <w:nsid w:val="5CB9720F"/>
    <w:multiLevelType w:val="multilevel"/>
    <w:tmpl w:val="E7568C84"/>
    <w:lvl w:ilvl="0">
      <w:start w:val="1"/>
      <w:numFmt w:val="decimal"/>
      <w:lvlText w:val="%1."/>
      <w:lvlJc w:val="left"/>
      <w:pPr>
        <w:tabs>
          <w:tab w:val="num" w:pos="1213"/>
        </w:tabs>
        <w:ind w:left="1211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11" w:hanging="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0">
    <w:nsid w:val="5F1A21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25821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5535FC1"/>
    <w:multiLevelType w:val="hybridMultilevel"/>
    <w:tmpl w:val="B02AE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705FA2"/>
    <w:multiLevelType w:val="hybridMultilevel"/>
    <w:tmpl w:val="34841ACA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8762D0"/>
    <w:multiLevelType w:val="multilevel"/>
    <w:tmpl w:val="5EA41A70"/>
    <w:lvl w:ilvl="0">
      <w:start w:val="1"/>
      <w:numFmt w:val="decimal"/>
      <w:pStyle w:val="10"/>
      <w:lvlText w:val="%1."/>
      <w:lvlJc w:val="left"/>
      <w:pPr>
        <w:tabs>
          <w:tab w:val="num" w:pos="714"/>
        </w:tabs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60" w:hanging="180"/>
      </w:pPr>
      <w:rPr>
        <w:rFonts w:hint="default"/>
      </w:rPr>
    </w:lvl>
  </w:abstractNum>
  <w:abstractNum w:abstractNumId="25">
    <w:nsid w:val="6CB5374B"/>
    <w:multiLevelType w:val="hybridMultilevel"/>
    <w:tmpl w:val="91085C86"/>
    <w:lvl w:ilvl="0" w:tplc="2204737A">
      <w:start w:val="1"/>
      <w:numFmt w:val="bullet"/>
      <w:pStyle w:val="11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6D8F60D9"/>
    <w:multiLevelType w:val="multilevel"/>
    <w:tmpl w:val="3D2C3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7">
    <w:nsid w:val="70B34BD7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8">
    <w:nsid w:val="72685D60"/>
    <w:multiLevelType w:val="multilevel"/>
    <w:tmpl w:val="25FEF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3AB4030"/>
    <w:multiLevelType w:val="hybridMultilevel"/>
    <w:tmpl w:val="5F06F66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>
    <w:nsid w:val="7BD57E9E"/>
    <w:multiLevelType w:val="multilevel"/>
    <w:tmpl w:val="36AA62DC"/>
    <w:lvl w:ilvl="0">
      <w:start w:val="1"/>
      <w:numFmt w:val="decimal"/>
      <w:pStyle w:val="12"/>
      <w:lvlText w:val="%1."/>
      <w:lvlJc w:val="left"/>
      <w:pPr>
        <w:tabs>
          <w:tab w:val="num" w:pos="1213"/>
        </w:tabs>
        <w:ind w:left="1211" w:hanging="360"/>
      </w:pPr>
      <w:rPr>
        <w:rFonts w:hint="default"/>
        <w:b/>
      </w:rPr>
    </w:lvl>
    <w:lvl w:ilvl="1">
      <w:start w:val="1"/>
      <w:numFmt w:val="decimal"/>
      <w:pStyle w:val="2"/>
      <w:isLgl/>
      <w:lvlText w:val="%1.%2."/>
      <w:lvlJc w:val="left"/>
      <w:pPr>
        <w:ind w:left="1211" w:hanging="3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1">
    <w:nsid w:val="7EC76FFA"/>
    <w:multiLevelType w:val="hybridMultilevel"/>
    <w:tmpl w:val="B6184170"/>
    <w:lvl w:ilvl="0" w:tplc="0419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24"/>
    <w:lvlOverride w:ilvl="0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30"/>
  </w:num>
  <w:num w:numId="7">
    <w:abstractNumId w:val="24"/>
  </w:num>
  <w:num w:numId="8">
    <w:abstractNumId w:val="22"/>
  </w:num>
  <w:num w:numId="9">
    <w:abstractNumId w:val="29"/>
  </w:num>
  <w:num w:numId="10">
    <w:abstractNumId w:val="14"/>
  </w:num>
  <w:num w:numId="11">
    <w:abstractNumId w:val="20"/>
  </w:num>
  <w:num w:numId="12">
    <w:abstractNumId w:val="28"/>
  </w:num>
  <w:num w:numId="13">
    <w:abstractNumId w:val="7"/>
  </w:num>
  <w:num w:numId="14">
    <w:abstractNumId w:val="21"/>
  </w:num>
  <w:num w:numId="15">
    <w:abstractNumId w:val="13"/>
  </w:num>
  <w:num w:numId="16">
    <w:abstractNumId w:val="3"/>
  </w:num>
  <w:num w:numId="17">
    <w:abstractNumId w:val="23"/>
  </w:num>
  <w:num w:numId="18">
    <w:abstractNumId w:val="0"/>
  </w:num>
  <w:num w:numId="19">
    <w:abstractNumId w:val="10"/>
  </w:num>
  <w:num w:numId="20">
    <w:abstractNumId w:val="31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"/>
  </w:num>
  <w:num w:numId="24">
    <w:abstractNumId w:val="2"/>
  </w:num>
  <w:num w:numId="25">
    <w:abstractNumId w:val="9"/>
  </w:num>
  <w:num w:numId="26">
    <w:abstractNumId w:val="11"/>
  </w:num>
  <w:num w:numId="27">
    <w:abstractNumId w:val="16"/>
  </w:num>
  <w:num w:numId="28">
    <w:abstractNumId w:val="26"/>
  </w:num>
  <w:num w:numId="29">
    <w:abstractNumId w:val="15"/>
  </w:num>
  <w:num w:numId="30">
    <w:abstractNumId w:val="4"/>
  </w:num>
  <w:num w:numId="31">
    <w:abstractNumId w:val="12"/>
  </w:num>
  <w:num w:numId="32">
    <w:abstractNumId w:val="17"/>
  </w:num>
  <w:num w:numId="33">
    <w:abstractNumId w:val="6"/>
  </w:num>
  <w:num w:numId="34">
    <w:abstractNumId w:val="18"/>
  </w:num>
  <w:num w:numId="35">
    <w:abstractNumId w:val="27"/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  <w:num w:numId="40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1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3CE"/>
    <w:rsid w:val="000142BC"/>
    <w:rsid w:val="00021760"/>
    <w:rsid w:val="00060AD8"/>
    <w:rsid w:val="0006158C"/>
    <w:rsid w:val="00076AB2"/>
    <w:rsid w:val="000A4B04"/>
    <w:rsid w:val="000D029A"/>
    <w:rsid w:val="000F5540"/>
    <w:rsid w:val="00110520"/>
    <w:rsid w:val="00131B6D"/>
    <w:rsid w:val="00133CBB"/>
    <w:rsid w:val="00150EC5"/>
    <w:rsid w:val="001B0EE7"/>
    <w:rsid w:val="001C05DF"/>
    <w:rsid w:val="001C2FC3"/>
    <w:rsid w:val="001F306E"/>
    <w:rsid w:val="00204259"/>
    <w:rsid w:val="002143CE"/>
    <w:rsid w:val="00270812"/>
    <w:rsid w:val="00275249"/>
    <w:rsid w:val="002808B9"/>
    <w:rsid w:val="0029583F"/>
    <w:rsid w:val="002B1DAF"/>
    <w:rsid w:val="00313306"/>
    <w:rsid w:val="00315EF8"/>
    <w:rsid w:val="0032184E"/>
    <w:rsid w:val="00353205"/>
    <w:rsid w:val="003A5FCA"/>
    <w:rsid w:val="003F07CD"/>
    <w:rsid w:val="00406DE5"/>
    <w:rsid w:val="00410DEB"/>
    <w:rsid w:val="00421583"/>
    <w:rsid w:val="00426F10"/>
    <w:rsid w:val="0044729B"/>
    <w:rsid w:val="004B640D"/>
    <w:rsid w:val="004F5D06"/>
    <w:rsid w:val="005155D8"/>
    <w:rsid w:val="00526714"/>
    <w:rsid w:val="00535B86"/>
    <w:rsid w:val="00545D98"/>
    <w:rsid w:val="00563B3E"/>
    <w:rsid w:val="005A3E5E"/>
    <w:rsid w:val="005C635A"/>
    <w:rsid w:val="005F2451"/>
    <w:rsid w:val="005F495D"/>
    <w:rsid w:val="006143CC"/>
    <w:rsid w:val="00625CDF"/>
    <w:rsid w:val="0068766F"/>
    <w:rsid w:val="00697B86"/>
    <w:rsid w:val="006A61A9"/>
    <w:rsid w:val="006E3497"/>
    <w:rsid w:val="0071779D"/>
    <w:rsid w:val="0072488E"/>
    <w:rsid w:val="007655EB"/>
    <w:rsid w:val="00770FDC"/>
    <w:rsid w:val="00771A79"/>
    <w:rsid w:val="00776582"/>
    <w:rsid w:val="00781FCA"/>
    <w:rsid w:val="007825CB"/>
    <w:rsid w:val="007869A7"/>
    <w:rsid w:val="00797D43"/>
    <w:rsid w:val="007A6CDA"/>
    <w:rsid w:val="008370B3"/>
    <w:rsid w:val="00883709"/>
    <w:rsid w:val="008B7E2F"/>
    <w:rsid w:val="008C0822"/>
    <w:rsid w:val="008D21AC"/>
    <w:rsid w:val="008F0DCC"/>
    <w:rsid w:val="008F5AC6"/>
    <w:rsid w:val="009024E7"/>
    <w:rsid w:val="00915DE3"/>
    <w:rsid w:val="009203BA"/>
    <w:rsid w:val="009D022E"/>
    <w:rsid w:val="00A0382A"/>
    <w:rsid w:val="00A746D7"/>
    <w:rsid w:val="00A87816"/>
    <w:rsid w:val="00A96542"/>
    <w:rsid w:val="00AB418B"/>
    <w:rsid w:val="00AF5BAC"/>
    <w:rsid w:val="00B14121"/>
    <w:rsid w:val="00B261AA"/>
    <w:rsid w:val="00C26995"/>
    <w:rsid w:val="00CF0627"/>
    <w:rsid w:val="00DB3BF9"/>
    <w:rsid w:val="00DC69A6"/>
    <w:rsid w:val="00DD790F"/>
    <w:rsid w:val="00DF00E9"/>
    <w:rsid w:val="00E16B6E"/>
    <w:rsid w:val="00E47514"/>
    <w:rsid w:val="00E924D3"/>
    <w:rsid w:val="00E966A5"/>
    <w:rsid w:val="00ED3D29"/>
    <w:rsid w:val="00ED420F"/>
    <w:rsid w:val="00ED7DD3"/>
    <w:rsid w:val="00EE11F6"/>
    <w:rsid w:val="00EF5243"/>
    <w:rsid w:val="00F00677"/>
    <w:rsid w:val="00F05B8C"/>
    <w:rsid w:val="00F27398"/>
    <w:rsid w:val="00F65F4A"/>
    <w:rsid w:val="00F73718"/>
    <w:rsid w:val="00FE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EB2"/>
    <w:pPr>
      <w:spacing w:after="200" w:line="276" w:lineRule="auto"/>
      <w:jc w:val="center"/>
    </w:pPr>
    <w:rPr>
      <w:rFonts w:ascii="Times New Roman" w:eastAsia="Calibri" w:hAnsi="Times New Roman" w:cs="Times New Roman"/>
      <w:sz w:val="28"/>
    </w:rPr>
  </w:style>
  <w:style w:type="paragraph" w:styleId="13">
    <w:name w:val="heading 1"/>
    <w:basedOn w:val="a"/>
    <w:next w:val="a"/>
    <w:link w:val="14"/>
    <w:uiPriority w:val="9"/>
    <w:qFormat/>
    <w:rsid w:val="00FE3EB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FE3EB2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FE3EB2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3EB2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3EB2"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Название АИС"/>
    <w:basedOn w:val="a"/>
    <w:autoRedefine/>
    <w:qFormat/>
    <w:rsid w:val="00FE3EB2"/>
    <w:pPr>
      <w:spacing w:before="30" w:line="360" w:lineRule="auto"/>
      <w:ind w:left="567" w:firstLine="284"/>
    </w:pPr>
    <w:rPr>
      <w:b/>
      <w:caps/>
      <w:szCs w:val="24"/>
    </w:rPr>
  </w:style>
  <w:style w:type="paragraph" w:customStyle="1" w:styleId="a4">
    <w:name w:val="_Основной текст"/>
    <w:basedOn w:val="a5"/>
    <w:autoRedefine/>
    <w:qFormat/>
    <w:rsid w:val="008F0DCC"/>
    <w:pPr>
      <w:spacing w:before="30" w:line="240" w:lineRule="auto"/>
      <w:ind w:left="567" w:firstLine="284"/>
      <w:jc w:val="both"/>
    </w:pPr>
    <w:rPr>
      <w:sz w:val="24"/>
      <w:szCs w:val="24"/>
    </w:rPr>
  </w:style>
  <w:style w:type="paragraph" w:styleId="a5">
    <w:name w:val="List Paragraph"/>
    <w:aliases w:val="ТЗ список,Абзац списка литеральный,Абз списка"/>
    <w:basedOn w:val="a"/>
    <w:link w:val="a6"/>
    <w:uiPriority w:val="99"/>
    <w:qFormat/>
    <w:rsid w:val="00FE3EB2"/>
    <w:pPr>
      <w:ind w:left="720"/>
      <w:contextualSpacing/>
    </w:pPr>
    <w:rPr>
      <w:lang w:val="x-none"/>
    </w:rPr>
  </w:style>
  <w:style w:type="paragraph" w:customStyle="1" w:styleId="a7">
    <w:name w:val="_Рисунок"/>
    <w:basedOn w:val="a8"/>
    <w:next w:val="a4"/>
    <w:autoRedefine/>
    <w:qFormat/>
    <w:rsid w:val="006A61A9"/>
    <w:pPr>
      <w:spacing w:before="30" w:after="300" w:line="360" w:lineRule="auto"/>
      <w:ind w:left="567"/>
    </w:pPr>
    <w:rPr>
      <w:noProof/>
      <w:sz w:val="24"/>
      <w:szCs w:val="24"/>
      <w:lang w:eastAsia="ru-RU"/>
    </w:rPr>
  </w:style>
  <w:style w:type="paragraph" w:styleId="a8">
    <w:name w:val="Salutation"/>
    <w:basedOn w:val="a"/>
    <w:next w:val="a"/>
    <w:link w:val="a9"/>
    <w:uiPriority w:val="99"/>
    <w:semiHidden/>
    <w:unhideWhenUsed/>
    <w:rsid w:val="00FE3EB2"/>
  </w:style>
  <w:style w:type="character" w:customStyle="1" w:styleId="a9">
    <w:name w:val="Приветствие Знак"/>
    <w:link w:val="a8"/>
    <w:uiPriority w:val="99"/>
    <w:semiHidden/>
    <w:rsid w:val="00FE3EB2"/>
    <w:rPr>
      <w:rFonts w:ascii="Times New Roman" w:eastAsia="Calibri" w:hAnsi="Times New Roman" w:cs="Times New Roman"/>
      <w:sz w:val="28"/>
    </w:rPr>
  </w:style>
  <w:style w:type="paragraph" w:customStyle="1" w:styleId="aa">
    <w:name w:val="Основной шрифт"/>
    <w:link w:val="ab"/>
    <w:qFormat/>
    <w:rsid w:val="00FE3EB2"/>
    <w:pPr>
      <w:spacing w:after="0" w:line="360" w:lineRule="auto"/>
      <w:ind w:firstLine="680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b">
    <w:name w:val="Основной шрифт Знак"/>
    <w:link w:val="aa"/>
    <w:rsid w:val="00FE3EB2"/>
    <w:rPr>
      <w:rFonts w:ascii="Tahoma" w:eastAsia="Times New Roman" w:hAnsi="Tahoma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E3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FE3EB2"/>
    <w:rPr>
      <w:rFonts w:ascii="Times New Roman" w:eastAsia="Calibri" w:hAnsi="Times New Roman" w:cs="Times New Roman"/>
      <w:sz w:val="28"/>
    </w:rPr>
  </w:style>
  <w:style w:type="paragraph" w:customStyle="1" w:styleId="ae">
    <w:name w:val="_Руководство"/>
    <w:basedOn w:val="a"/>
    <w:autoRedefine/>
    <w:qFormat/>
    <w:rsid w:val="00FE3EB2"/>
    <w:pPr>
      <w:spacing w:before="30" w:line="240" w:lineRule="auto"/>
      <w:ind w:left="567" w:firstLine="284"/>
    </w:pPr>
    <w:rPr>
      <w:b/>
      <w:caps/>
      <w:sz w:val="24"/>
      <w:szCs w:val="24"/>
    </w:rPr>
  </w:style>
  <w:style w:type="paragraph" w:customStyle="1" w:styleId="af">
    <w:name w:val="_Версия"/>
    <w:basedOn w:val="a"/>
    <w:autoRedefine/>
    <w:qFormat/>
    <w:rsid w:val="00FE3EB2"/>
    <w:pPr>
      <w:spacing w:before="30" w:line="240" w:lineRule="auto"/>
      <w:ind w:left="567" w:firstLine="284"/>
    </w:pPr>
    <w:rPr>
      <w:b/>
      <w:sz w:val="24"/>
      <w:szCs w:val="24"/>
    </w:rPr>
  </w:style>
  <w:style w:type="paragraph" w:customStyle="1" w:styleId="af0">
    <w:name w:val="_Подвал"/>
    <w:basedOn w:val="a"/>
    <w:autoRedefine/>
    <w:qFormat/>
    <w:rsid w:val="00FE3EB2"/>
    <w:pPr>
      <w:spacing w:before="30" w:line="240" w:lineRule="auto"/>
      <w:ind w:left="567" w:firstLine="284"/>
    </w:pPr>
    <w:rPr>
      <w:sz w:val="24"/>
      <w:szCs w:val="24"/>
    </w:rPr>
  </w:style>
  <w:style w:type="character" w:customStyle="1" w:styleId="14">
    <w:name w:val="Заголовок 1 Знак"/>
    <w:link w:val="13"/>
    <w:uiPriority w:val="9"/>
    <w:rsid w:val="00FE3E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1">
    <w:name w:val="TOC Heading"/>
    <w:basedOn w:val="13"/>
    <w:next w:val="a"/>
    <w:uiPriority w:val="39"/>
    <w:unhideWhenUsed/>
    <w:qFormat/>
    <w:rsid w:val="00FE3EB2"/>
    <w:pPr>
      <w:outlineLvl w:val="9"/>
    </w:pPr>
    <w:rPr>
      <w:lang w:eastAsia="ru-RU"/>
    </w:rPr>
  </w:style>
  <w:style w:type="paragraph" w:styleId="15">
    <w:name w:val="toc 1"/>
    <w:basedOn w:val="a"/>
    <w:next w:val="a"/>
    <w:autoRedefine/>
    <w:uiPriority w:val="39"/>
    <w:unhideWhenUsed/>
    <w:qFormat/>
    <w:rsid w:val="006A61A9"/>
    <w:pPr>
      <w:tabs>
        <w:tab w:val="left" w:pos="357"/>
        <w:tab w:val="left" w:pos="522"/>
        <w:tab w:val="right" w:leader="dot" w:pos="10206"/>
      </w:tabs>
      <w:spacing w:before="240" w:after="120"/>
      <w:ind w:right="565"/>
      <w:jc w:val="both"/>
    </w:pPr>
    <w:rPr>
      <w:bCs/>
      <w:noProof/>
      <w:sz w:val="24"/>
      <w:szCs w:val="20"/>
    </w:rPr>
  </w:style>
  <w:style w:type="character" w:styleId="af2">
    <w:name w:val="Hyperlink"/>
    <w:uiPriority w:val="99"/>
    <w:unhideWhenUsed/>
    <w:rsid w:val="00FE3EB2"/>
    <w:rPr>
      <w:color w:val="0000FF"/>
      <w:u w:val="single"/>
    </w:rPr>
  </w:style>
  <w:style w:type="character" w:customStyle="1" w:styleId="A20">
    <w:name w:val="A2"/>
    <w:uiPriority w:val="99"/>
    <w:rsid w:val="00FE3EB2"/>
    <w:rPr>
      <w:color w:val="000000"/>
      <w:sz w:val="22"/>
      <w:szCs w:val="22"/>
    </w:rPr>
  </w:style>
  <w:style w:type="paragraph" w:customStyle="1" w:styleId="af3">
    <w:name w:val="_Заголовок"/>
    <w:basedOn w:val="a"/>
    <w:autoRedefine/>
    <w:qFormat/>
    <w:rsid w:val="00FE3EB2"/>
    <w:pPr>
      <w:spacing w:before="30" w:line="360" w:lineRule="auto"/>
    </w:pPr>
    <w:rPr>
      <w:b/>
      <w:caps/>
      <w:szCs w:val="24"/>
    </w:rPr>
  </w:style>
  <w:style w:type="paragraph" w:customStyle="1" w:styleId="11">
    <w:name w:val="_Маркированный список 1"/>
    <w:basedOn w:val="a5"/>
    <w:autoRedefine/>
    <w:qFormat/>
    <w:rsid w:val="00FE3EB2"/>
    <w:pPr>
      <w:numPr>
        <w:numId w:val="1"/>
      </w:numPr>
      <w:tabs>
        <w:tab w:val="left" w:pos="1225"/>
      </w:tabs>
      <w:spacing w:before="30" w:line="240" w:lineRule="auto"/>
      <w:jc w:val="both"/>
    </w:pPr>
    <w:rPr>
      <w:color w:val="000000"/>
      <w:sz w:val="24"/>
      <w:szCs w:val="24"/>
      <w:shd w:val="clear" w:color="auto" w:fill="FFFFFF"/>
    </w:rPr>
  </w:style>
  <w:style w:type="paragraph" w:customStyle="1" w:styleId="22">
    <w:name w:val="_Маркированный список 2"/>
    <w:basedOn w:val="11"/>
    <w:autoRedefine/>
    <w:qFormat/>
    <w:rsid w:val="005B3EEA"/>
    <w:pPr>
      <w:numPr>
        <w:numId w:val="0"/>
      </w:numPr>
      <w:spacing w:before="0" w:after="0"/>
      <w:ind w:left="2858" w:hanging="360"/>
    </w:pPr>
  </w:style>
  <w:style w:type="paragraph" w:customStyle="1" w:styleId="12">
    <w:name w:val="_Заголовок 1"/>
    <w:basedOn w:val="a5"/>
    <w:autoRedefine/>
    <w:qFormat/>
    <w:rsid w:val="00315EF8"/>
    <w:pPr>
      <w:pageBreakBefore/>
      <w:numPr>
        <w:numId w:val="5"/>
      </w:numPr>
      <w:tabs>
        <w:tab w:val="left" w:pos="357"/>
      </w:tabs>
      <w:spacing w:before="30" w:line="360" w:lineRule="auto"/>
      <w:jc w:val="left"/>
      <w:outlineLvl w:val="0"/>
    </w:pPr>
    <w:rPr>
      <w:b/>
      <w:caps/>
      <w:szCs w:val="24"/>
    </w:rPr>
  </w:style>
  <w:style w:type="paragraph" w:customStyle="1" w:styleId="10">
    <w:name w:val="_Нумерованный список 1"/>
    <w:basedOn w:val="aa"/>
    <w:autoRedefine/>
    <w:qFormat/>
    <w:rsid w:val="00FE3EB2"/>
    <w:pPr>
      <w:numPr>
        <w:numId w:val="3"/>
      </w:numPr>
      <w:tabs>
        <w:tab w:val="left" w:pos="1225"/>
        <w:tab w:val="left" w:pos="1281"/>
      </w:tabs>
      <w:spacing w:before="30" w:after="200" w:line="240" w:lineRule="auto"/>
      <w:contextualSpacing/>
    </w:pPr>
    <w:rPr>
      <w:rFonts w:ascii="Times New Roman" w:hAnsi="Times New Roman"/>
    </w:rPr>
  </w:style>
  <w:style w:type="paragraph" w:customStyle="1" w:styleId="2">
    <w:name w:val="_Заголовок 2"/>
    <w:basedOn w:val="12"/>
    <w:autoRedefine/>
    <w:qFormat/>
    <w:rsid w:val="00E966A5"/>
    <w:pPr>
      <w:keepNext/>
      <w:pageBreakBefore w:val="0"/>
      <w:numPr>
        <w:ilvl w:val="1"/>
      </w:numPr>
    </w:pPr>
    <w:rPr>
      <w:sz w:val="24"/>
    </w:rPr>
  </w:style>
  <w:style w:type="paragraph" w:customStyle="1" w:styleId="3">
    <w:name w:val="_Заголовок 3"/>
    <w:basedOn w:val="2"/>
    <w:next w:val="a4"/>
    <w:autoRedefine/>
    <w:qFormat/>
    <w:rsid w:val="00563B3E"/>
    <w:pPr>
      <w:numPr>
        <w:ilvl w:val="2"/>
      </w:numPr>
      <w:tabs>
        <w:tab w:val="left" w:pos="57"/>
      </w:tabs>
      <w:ind w:left="2421"/>
    </w:pPr>
    <w:rPr>
      <w:caps w:val="0"/>
    </w:rPr>
  </w:style>
  <w:style w:type="paragraph" w:styleId="af4">
    <w:name w:val="No Spacing"/>
    <w:uiPriority w:val="1"/>
    <w:qFormat/>
    <w:rsid w:val="002E58CF"/>
    <w:pPr>
      <w:spacing w:after="0" w:line="240" w:lineRule="auto"/>
    </w:pPr>
  </w:style>
  <w:style w:type="character" w:customStyle="1" w:styleId="31">
    <w:name w:val="Заголовок 3 Знак"/>
    <w:link w:val="30"/>
    <w:uiPriority w:val="9"/>
    <w:semiHidden/>
    <w:rsid w:val="00FE3EB2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C3042"/>
    <w:rPr>
      <w:color w:val="808080"/>
      <w:shd w:val="clear" w:color="auto" w:fill="E6E6E6"/>
    </w:rPr>
  </w:style>
  <w:style w:type="paragraph" w:styleId="af5">
    <w:name w:val="header"/>
    <w:basedOn w:val="a"/>
    <w:link w:val="af6"/>
    <w:uiPriority w:val="99"/>
    <w:unhideWhenUsed/>
    <w:rsid w:val="00FE3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link w:val="af5"/>
    <w:uiPriority w:val="99"/>
    <w:rsid w:val="00FE3EB2"/>
    <w:rPr>
      <w:rFonts w:ascii="Times New Roman" w:eastAsia="Calibri" w:hAnsi="Times New Roman" w:cs="Times New Roman"/>
      <w:sz w:val="28"/>
    </w:rPr>
  </w:style>
  <w:style w:type="character" w:styleId="af7">
    <w:name w:val="annotation reference"/>
    <w:uiPriority w:val="99"/>
    <w:semiHidden/>
    <w:unhideWhenUsed/>
    <w:rsid w:val="00FE3EB2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FE3EB2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rsid w:val="00FE3EB2"/>
    <w:rPr>
      <w:rFonts w:ascii="Times New Roman" w:eastAsia="Calibri" w:hAnsi="Times New Roman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E3EB2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FE3EB2"/>
    <w:rPr>
      <w:rFonts w:ascii="Times New Roman" w:eastAsia="Calibri" w:hAnsi="Times New Roman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FE3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uiPriority w:val="99"/>
    <w:semiHidden/>
    <w:rsid w:val="00FE3EB2"/>
    <w:rPr>
      <w:rFonts w:ascii="Tahoma" w:eastAsia="Calibri" w:hAnsi="Tahoma" w:cs="Tahoma"/>
      <w:sz w:val="16"/>
      <w:szCs w:val="16"/>
    </w:rPr>
  </w:style>
  <w:style w:type="character" w:customStyle="1" w:styleId="21">
    <w:name w:val="Заголовок 2 Знак"/>
    <w:link w:val="20"/>
    <w:uiPriority w:val="9"/>
    <w:semiHidden/>
    <w:rsid w:val="00FE3EB2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FE3EB2"/>
    <w:rPr>
      <w:rFonts w:ascii="Cambria" w:eastAsia="Times New Roman" w:hAnsi="Cambria" w:cs="Times New Roman"/>
      <w:i/>
      <w:iCs/>
      <w:color w:val="365F91"/>
      <w:sz w:val="28"/>
    </w:rPr>
  </w:style>
  <w:style w:type="character" w:customStyle="1" w:styleId="50">
    <w:name w:val="Заголовок 5 Знак"/>
    <w:link w:val="5"/>
    <w:uiPriority w:val="9"/>
    <w:semiHidden/>
    <w:rsid w:val="00FE3EB2"/>
    <w:rPr>
      <w:rFonts w:ascii="Cambria" w:eastAsia="Times New Roman" w:hAnsi="Cambria" w:cs="Times New Roman"/>
      <w:color w:val="365F91"/>
      <w:sz w:val="28"/>
    </w:rPr>
  </w:style>
  <w:style w:type="paragraph" w:customStyle="1" w:styleId="afe">
    <w:name w:val="Наименование документа"/>
    <w:basedOn w:val="aa"/>
    <w:next w:val="aa"/>
    <w:rsid w:val="00FE3EB2"/>
    <w:pPr>
      <w:spacing w:before="720"/>
      <w:ind w:firstLine="0"/>
      <w:jc w:val="center"/>
    </w:pPr>
    <w:rPr>
      <w:caps/>
      <w:sz w:val="32"/>
      <w:szCs w:val="32"/>
    </w:rPr>
  </w:style>
  <w:style w:type="paragraph" w:styleId="23">
    <w:name w:val="toc 2"/>
    <w:basedOn w:val="a"/>
    <w:next w:val="a"/>
    <w:autoRedefine/>
    <w:uiPriority w:val="39"/>
    <w:unhideWhenUsed/>
    <w:qFormat/>
    <w:rsid w:val="00060AD8"/>
    <w:pPr>
      <w:tabs>
        <w:tab w:val="left" w:pos="880"/>
        <w:tab w:val="right" w:leader="dot" w:pos="9911"/>
      </w:tabs>
      <w:spacing w:before="120" w:after="0"/>
      <w:ind w:left="357"/>
      <w:jc w:val="both"/>
    </w:pPr>
    <w:rPr>
      <w:iCs/>
      <w:sz w:val="24"/>
      <w:szCs w:val="20"/>
    </w:rPr>
  </w:style>
  <w:style w:type="paragraph" w:styleId="32">
    <w:name w:val="toc 3"/>
    <w:basedOn w:val="23"/>
    <w:autoRedefine/>
    <w:uiPriority w:val="39"/>
    <w:unhideWhenUsed/>
    <w:qFormat/>
    <w:rsid w:val="00FE3EB2"/>
    <w:pPr>
      <w:tabs>
        <w:tab w:val="clear" w:pos="880"/>
        <w:tab w:val="left" w:pos="357"/>
        <w:tab w:val="left" w:pos="1760"/>
      </w:tabs>
      <w:ind w:left="896"/>
    </w:pPr>
  </w:style>
  <w:style w:type="character" w:customStyle="1" w:styleId="16">
    <w:name w:val="Выдел_1"/>
    <w:rsid w:val="00FE3EB2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6">
    <w:name w:val="Абзац списка Знак"/>
    <w:aliases w:val="ТЗ список Знак,Абзац списка литеральный Знак,Абз списка Знак"/>
    <w:link w:val="a5"/>
    <w:uiPriority w:val="99"/>
    <w:rsid w:val="00FE3EB2"/>
    <w:rPr>
      <w:rFonts w:ascii="Times New Roman" w:eastAsia="Calibri" w:hAnsi="Times New Roman" w:cs="Times New Roman"/>
      <w:sz w:val="28"/>
      <w:lang w:val="x-none"/>
    </w:rPr>
  </w:style>
  <w:style w:type="paragraph" w:styleId="41">
    <w:name w:val="toc 4"/>
    <w:basedOn w:val="a"/>
    <w:next w:val="a"/>
    <w:autoRedefine/>
    <w:uiPriority w:val="39"/>
    <w:unhideWhenUsed/>
    <w:rsid w:val="00FE3EB2"/>
    <w:pPr>
      <w:spacing w:after="0"/>
      <w:ind w:left="66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E3EB2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FE3EB2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FE3EB2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FE3EB2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FE3EB2"/>
    <w:pPr>
      <w:spacing w:after="0"/>
      <w:ind w:left="1760"/>
    </w:pPr>
    <w:rPr>
      <w:sz w:val="20"/>
      <w:szCs w:val="20"/>
    </w:rPr>
  </w:style>
  <w:style w:type="character" w:customStyle="1" w:styleId="ng-binding">
    <w:name w:val="ng-binding"/>
    <w:basedOn w:val="a0"/>
    <w:rsid w:val="00FE3EB2"/>
  </w:style>
  <w:style w:type="table" w:styleId="aff">
    <w:name w:val="Table Grid"/>
    <w:basedOn w:val="a1"/>
    <w:uiPriority w:val="39"/>
    <w:rsid w:val="00FE3E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аркированный 1 уровень"/>
    <w:basedOn w:val="aa"/>
    <w:next w:val="aa"/>
    <w:link w:val="17"/>
    <w:rsid w:val="00FE3EB2"/>
    <w:pPr>
      <w:numPr>
        <w:numId w:val="2"/>
      </w:numPr>
      <w:spacing w:line="288" w:lineRule="auto"/>
    </w:pPr>
    <w:rPr>
      <w:lang w:val="x-none" w:eastAsia="x-none"/>
    </w:rPr>
  </w:style>
  <w:style w:type="character" w:customStyle="1" w:styleId="17">
    <w:name w:val="Маркированный 1 уровень Знак Знак"/>
    <w:link w:val="1"/>
    <w:rsid w:val="00FE3EB2"/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Heading1Char">
    <w:name w:val="Heading 1 Char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FE3EB2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ff0">
    <w:name w:val="_Шапка таблицы"/>
    <w:basedOn w:val="a"/>
    <w:autoRedefine/>
    <w:qFormat/>
    <w:rsid w:val="00FE3EB2"/>
    <w:pPr>
      <w:spacing w:after="0" w:line="360" w:lineRule="auto"/>
    </w:pPr>
    <w:rPr>
      <w:b/>
      <w:sz w:val="24"/>
      <w:szCs w:val="24"/>
    </w:rPr>
  </w:style>
  <w:style w:type="paragraph" w:customStyle="1" w:styleId="aff1">
    <w:name w:val="_Тело таблицы"/>
    <w:basedOn w:val="a"/>
    <w:autoRedefine/>
    <w:qFormat/>
    <w:rsid w:val="00FE3EB2"/>
    <w:pPr>
      <w:spacing w:after="0" w:line="360" w:lineRule="auto"/>
      <w:jc w:val="left"/>
    </w:pPr>
    <w:rPr>
      <w:sz w:val="24"/>
      <w:szCs w:val="24"/>
    </w:rPr>
  </w:style>
  <w:style w:type="paragraph" w:customStyle="1" w:styleId="aff2">
    <w:name w:val="_Подзаголовок"/>
    <w:basedOn w:val="a5"/>
    <w:autoRedefine/>
    <w:qFormat/>
    <w:rsid w:val="00FE3EB2"/>
    <w:pPr>
      <w:spacing w:before="30" w:line="360" w:lineRule="auto"/>
      <w:ind w:left="0"/>
      <w:contextualSpacing w:val="0"/>
      <w:outlineLvl w:val="0"/>
    </w:pPr>
    <w:rPr>
      <w:b/>
      <w:szCs w:val="24"/>
    </w:rPr>
  </w:style>
  <w:style w:type="character" w:styleId="aff3">
    <w:name w:val="Placeholder Text"/>
    <w:uiPriority w:val="99"/>
    <w:semiHidden/>
    <w:rsid w:val="00FE3EB2"/>
    <w:rPr>
      <w:color w:val="808080"/>
    </w:rPr>
  </w:style>
  <w:style w:type="paragraph" w:customStyle="1" w:styleId="aff4">
    <w:name w:val="_Рисунок_подпись"/>
    <w:basedOn w:val="a7"/>
    <w:autoRedefine/>
    <w:qFormat/>
    <w:rsid w:val="00FE3EB2"/>
  </w:style>
  <w:style w:type="paragraph" w:styleId="aff5">
    <w:name w:val="Document Map"/>
    <w:basedOn w:val="a"/>
    <w:link w:val="aff6"/>
    <w:uiPriority w:val="99"/>
    <w:semiHidden/>
    <w:unhideWhenUsed/>
    <w:rsid w:val="00FE3EB2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uiPriority w:val="99"/>
    <w:semiHidden/>
    <w:rsid w:val="00FE3EB2"/>
    <w:rPr>
      <w:rFonts w:ascii="Tahoma" w:eastAsia="Calibri" w:hAnsi="Tahoma" w:cs="Tahoma"/>
      <w:sz w:val="16"/>
      <w:szCs w:val="16"/>
    </w:rPr>
  </w:style>
  <w:style w:type="paragraph" w:customStyle="1" w:styleId="aff7">
    <w:name w:val="_Примечание"/>
    <w:basedOn w:val="a4"/>
    <w:autoRedefine/>
    <w:qFormat/>
    <w:rsid w:val="00FE3EB2"/>
  </w:style>
  <w:style w:type="paragraph" w:styleId="aff8">
    <w:name w:val="footnote text"/>
    <w:aliases w:val="_Сноска"/>
    <w:basedOn w:val="a4"/>
    <w:link w:val="aff9"/>
    <w:autoRedefine/>
    <w:uiPriority w:val="99"/>
    <w:unhideWhenUsed/>
    <w:qFormat/>
    <w:rsid w:val="00FE3EB2"/>
    <w:pPr>
      <w:pBdr>
        <w:top w:val="single" w:sz="6" w:space="1" w:color="auto"/>
      </w:pBdr>
      <w:contextualSpacing w:val="0"/>
    </w:pPr>
    <w:rPr>
      <w:color w:val="000000"/>
      <w:sz w:val="18"/>
      <w:szCs w:val="18"/>
    </w:rPr>
  </w:style>
  <w:style w:type="character" w:customStyle="1" w:styleId="aff9">
    <w:name w:val="Текст сноски Знак"/>
    <w:aliases w:val="_Сноска Знак"/>
    <w:link w:val="aff8"/>
    <w:uiPriority w:val="99"/>
    <w:rsid w:val="00FE3EB2"/>
    <w:rPr>
      <w:rFonts w:ascii="Times New Roman" w:eastAsia="Calibri" w:hAnsi="Times New Roman" w:cs="Times New Roman"/>
      <w:color w:val="000000"/>
      <w:sz w:val="18"/>
      <w:szCs w:val="18"/>
      <w:lang w:val="x-none"/>
    </w:rPr>
  </w:style>
  <w:style w:type="character" w:styleId="affa">
    <w:name w:val="footnote reference"/>
    <w:uiPriority w:val="99"/>
    <w:semiHidden/>
    <w:unhideWhenUsed/>
    <w:qFormat/>
    <w:rsid w:val="00FE3EB2"/>
    <w:rPr>
      <w:rFonts w:ascii="Times New Roman" w:hAnsi="Times New Roman"/>
      <w:sz w:val="16"/>
      <w:vertAlign w:val="superscript"/>
    </w:rPr>
  </w:style>
  <w:style w:type="paragraph" w:customStyle="1" w:styleId="affb">
    <w:name w:val="_Знак сноски"/>
    <w:basedOn w:val="aff8"/>
    <w:autoRedefine/>
    <w:qFormat/>
    <w:rsid w:val="00FE3EB2"/>
    <w:pPr>
      <w:pBdr>
        <w:top w:val="none" w:sz="0" w:space="0" w:color="auto"/>
      </w:pBdr>
      <w:spacing w:before="0"/>
    </w:pPr>
  </w:style>
  <w:style w:type="paragraph" w:styleId="affc">
    <w:name w:val="endnote text"/>
    <w:basedOn w:val="a"/>
    <w:link w:val="affd"/>
    <w:uiPriority w:val="99"/>
    <w:semiHidden/>
    <w:unhideWhenUsed/>
    <w:rsid w:val="00FE3EB2"/>
    <w:rPr>
      <w:sz w:val="20"/>
      <w:szCs w:val="20"/>
    </w:rPr>
  </w:style>
  <w:style w:type="character" w:customStyle="1" w:styleId="affd">
    <w:name w:val="Текст концевой сноски Знак"/>
    <w:link w:val="affc"/>
    <w:uiPriority w:val="99"/>
    <w:semiHidden/>
    <w:rsid w:val="00FE3EB2"/>
    <w:rPr>
      <w:rFonts w:ascii="Times New Roman" w:eastAsia="Calibri" w:hAnsi="Times New Roman" w:cs="Times New Roman"/>
      <w:sz w:val="20"/>
      <w:szCs w:val="20"/>
    </w:rPr>
  </w:style>
  <w:style w:type="character" w:styleId="affe">
    <w:name w:val="endnote reference"/>
    <w:uiPriority w:val="99"/>
    <w:semiHidden/>
    <w:unhideWhenUsed/>
    <w:rsid w:val="00FE3EB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EB2"/>
    <w:pPr>
      <w:spacing w:after="200" w:line="276" w:lineRule="auto"/>
      <w:jc w:val="center"/>
    </w:pPr>
    <w:rPr>
      <w:rFonts w:ascii="Times New Roman" w:eastAsia="Calibri" w:hAnsi="Times New Roman" w:cs="Times New Roman"/>
      <w:sz w:val="28"/>
    </w:rPr>
  </w:style>
  <w:style w:type="paragraph" w:styleId="13">
    <w:name w:val="heading 1"/>
    <w:basedOn w:val="a"/>
    <w:next w:val="a"/>
    <w:link w:val="14"/>
    <w:uiPriority w:val="9"/>
    <w:qFormat/>
    <w:rsid w:val="00FE3EB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FE3EB2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FE3EB2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3EB2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3EB2"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Название АИС"/>
    <w:basedOn w:val="a"/>
    <w:autoRedefine/>
    <w:qFormat/>
    <w:rsid w:val="00FE3EB2"/>
    <w:pPr>
      <w:spacing w:before="30" w:line="360" w:lineRule="auto"/>
      <w:ind w:left="567" w:firstLine="284"/>
    </w:pPr>
    <w:rPr>
      <w:b/>
      <w:caps/>
      <w:szCs w:val="24"/>
    </w:rPr>
  </w:style>
  <w:style w:type="paragraph" w:customStyle="1" w:styleId="a4">
    <w:name w:val="_Основной текст"/>
    <w:basedOn w:val="a5"/>
    <w:autoRedefine/>
    <w:qFormat/>
    <w:rsid w:val="008F0DCC"/>
    <w:pPr>
      <w:spacing w:before="30" w:line="240" w:lineRule="auto"/>
      <w:ind w:left="567" w:firstLine="284"/>
      <w:jc w:val="both"/>
    </w:pPr>
    <w:rPr>
      <w:sz w:val="24"/>
      <w:szCs w:val="24"/>
    </w:rPr>
  </w:style>
  <w:style w:type="paragraph" w:styleId="a5">
    <w:name w:val="List Paragraph"/>
    <w:aliases w:val="ТЗ список,Абзац списка литеральный,Абз списка"/>
    <w:basedOn w:val="a"/>
    <w:link w:val="a6"/>
    <w:uiPriority w:val="99"/>
    <w:qFormat/>
    <w:rsid w:val="00FE3EB2"/>
    <w:pPr>
      <w:ind w:left="720"/>
      <w:contextualSpacing/>
    </w:pPr>
    <w:rPr>
      <w:lang w:val="x-none"/>
    </w:rPr>
  </w:style>
  <w:style w:type="paragraph" w:customStyle="1" w:styleId="a7">
    <w:name w:val="_Рисунок"/>
    <w:basedOn w:val="a8"/>
    <w:next w:val="a4"/>
    <w:autoRedefine/>
    <w:qFormat/>
    <w:rsid w:val="006A61A9"/>
    <w:pPr>
      <w:spacing w:before="30" w:after="300" w:line="360" w:lineRule="auto"/>
      <w:ind w:left="567"/>
    </w:pPr>
    <w:rPr>
      <w:noProof/>
      <w:sz w:val="24"/>
      <w:szCs w:val="24"/>
      <w:lang w:eastAsia="ru-RU"/>
    </w:rPr>
  </w:style>
  <w:style w:type="paragraph" w:styleId="a8">
    <w:name w:val="Salutation"/>
    <w:basedOn w:val="a"/>
    <w:next w:val="a"/>
    <w:link w:val="a9"/>
    <w:uiPriority w:val="99"/>
    <w:semiHidden/>
    <w:unhideWhenUsed/>
    <w:rsid w:val="00FE3EB2"/>
  </w:style>
  <w:style w:type="character" w:customStyle="1" w:styleId="a9">
    <w:name w:val="Приветствие Знак"/>
    <w:link w:val="a8"/>
    <w:uiPriority w:val="99"/>
    <w:semiHidden/>
    <w:rsid w:val="00FE3EB2"/>
    <w:rPr>
      <w:rFonts w:ascii="Times New Roman" w:eastAsia="Calibri" w:hAnsi="Times New Roman" w:cs="Times New Roman"/>
      <w:sz w:val="28"/>
    </w:rPr>
  </w:style>
  <w:style w:type="paragraph" w:customStyle="1" w:styleId="aa">
    <w:name w:val="Основной шрифт"/>
    <w:link w:val="ab"/>
    <w:qFormat/>
    <w:rsid w:val="00FE3EB2"/>
    <w:pPr>
      <w:spacing w:after="0" w:line="360" w:lineRule="auto"/>
      <w:ind w:firstLine="680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b">
    <w:name w:val="Основной шрифт Знак"/>
    <w:link w:val="aa"/>
    <w:rsid w:val="00FE3EB2"/>
    <w:rPr>
      <w:rFonts w:ascii="Tahoma" w:eastAsia="Times New Roman" w:hAnsi="Tahoma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E3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FE3EB2"/>
    <w:rPr>
      <w:rFonts w:ascii="Times New Roman" w:eastAsia="Calibri" w:hAnsi="Times New Roman" w:cs="Times New Roman"/>
      <w:sz w:val="28"/>
    </w:rPr>
  </w:style>
  <w:style w:type="paragraph" w:customStyle="1" w:styleId="ae">
    <w:name w:val="_Руководство"/>
    <w:basedOn w:val="a"/>
    <w:autoRedefine/>
    <w:qFormat/>
    <w:rsid w:val="00FE3EB2"/>
    <w:pPr>
      <w:spacing w:before="30" w:line="240" w:lineRule="auto"/>
      <w:ind w:left="567" w:firstLine="284"/>
    </w:pPr>
    <w:rPr>
      <w:b/>
      <w:caps/>
      <w:sz w:val="24"/>
      <w:szCs w:val="24"/>
    </w:rPr>
  </w:style>
  <w:style w:type="paragraph" w:customStyle="1" w:styleId="af">
    <w:name w:val="_Версия"/>
    <w:basedOn w:val="a"/>
    <w:autoRedefine/>
    <w:qFormat/>
    <w:rsid w:val="00FE3EB2"/>
    <w:pPr>
      <w:spacing w:before="30" w:line="240" w:lineRule="auto"/>
      <w:ind w:left="567" w:firstLine="284"/>
    </w:pPr>
    <w:rPr>
      <w:b/>
      <w:sz w:val="24"/>
      <w:szCs w:val="24"/>
    </w:rPr>
  </w:style>
  <w:style w:type="paragraph" w:customStyle="1" w:styleId="af0">
    <w:name w:val="_Подвал"/>
    <w:basedOn w:val="a"/>
    <w:autoRedefine/>
    <w:qFormat/>
    <w:rsid w:val="00FE3EB2"/>
    <w:pPr>
      <w:spacing w:before="30" w:line="240" w:lineRule="auto"/>
      <w:ind w:left="567" w:firstLine="284"/>
    </w:pPr>
    <w:rPr>
      <w:sz w:val="24"/>
      <w:szCs w:val="24"/>
    </w:rPr>
  </w:style>
  <w:style w:type="character" w:customStyle="1" w:styleId="14">
    <w:name w:val="Заголовок 1 Знак"/>
    <w:link w:val="13"/>
    <w:uiPriority w:val="9"/>
    <w:rsid w:val="00FE3E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1">
    <w:name w:val="TOC Heading"/>
    <w:basedOn w:val="13"/>
    <w:next w:val="a"/>
    <w:uiPriority w:val="39"/>
    <w:unhideWhenUsed/>
    <w:qFormat/>
    <w:rsid w:val="00FE3EB2"/>
    <w:pPr>
      <w:outlineLvl w:val="9"/>
    </w:pPr>
    <w:rPr>
      <w:lang w:eastAsia="ru-RU"/>
    </w:rPr>
  </w:style>
  <w:style w:type="paragraph" w:styleId="15">
    <w:name w:val="toc 1"/>
    <w:basedOn w:val="a"/>
    <w:next w:val="a"/>
    <w:autoRedefine/>
    <w:uiPriority w:val="39"/>
    <w:unhideWhenUsed/>
    <w:qFormat/>
    <w:rsid w:val="006A61A9"/>
    <w:pPr>
      <w:tabs>
        <w:tab w:val="left" w:pos="357"/>
        <w:tab w:val="left" w:pos="522"/>
        <w:tab w:val="right" w:leader="dot" w:pos="10206"/>
      </w:tabs>
      <w:spacing w:before="240" w:after="120"/>
      <w:ind w:right="565"/>
      <w:jc w:val="both"/>
    </w:pPr>
    <w:rPr>
      <w:bCs/>
      <w:noProof/>
      <w:sz w:val="24"/>
      <w:szCs w:val="20"/>
    </w:rPr>
  </w:style>
  <w:style w:type="character" w:styleId="af2">
    <w:name w:val="Hyperlink"/>
    <w:uiPriority w:val="99"/>
    <w:unhideWhenUsed/>
    <w:rsid w:val="00FE3EB2"/>
    <w:rPr>
      <w:color w:val="0000FF"/>
      <w:u w:val="single"/>
    </w:rPr>
  </w:style>
  <w:style w:type="character" w:customStyle="1" w:styleId="A20">
    <w:name w:val="A2"/>
    <w:uiPriority w:val="99"/>
    <w:rsid w:val="00FE3EB2"/>
    <w:rPr>
      <w:color w:val="000000"/>
      <w:sz w:val="22"/>
      <w:szCs w:val="22"/>
    </w:rPr>
  </w:style>
  <w:style w:type="paragraph" w:customStyle="1" w:styleId="af3">
    <w:name w:val="_Заголовок"/>
    <w:basedOn w:val="a"/>
    <w:autoRedefine/>
    <w:qFormat/>
    <w:rsid w:val="00FE3EB2"/>
    <w:pPr>
      <w:spacing w:before="30" w:line="360" w:lineRule="auto"/>
    </w:pPr>
    <w:rPr>
      <w:b/>
      <w:caps/>
      <w:szCs w:val="24"/>
    </w:rPr>
  </w:style>
  <w:style w:type="paragraph" w:customStyle="1" w:styleId="11">
    <w:name w:val="_Маркированный список 1"/>
    <w:basedOn w:val="a5"/>
    <w:autoRedefine/>
    <w:qFormat/>
    <w:rsid w:val="00FE3EB2"/>
    <w:pPr>
      <w:numPr>
        <w:numId w:val="1"/>
      </w:numPr>
      <w:tabs>
        <w:tab w:val="left" w:pos="1225"/>
      </w:tabs>
      <w:spacing w:before="30" w:line="240" w:lineRule="auto"/>
      <w:jc w:val="both"/>
    </w:pPr>
    <w:rPr>
      <w:color w:val="000000"/>
      <w:sz w:val="24"/>
      <w:szCs w:val="24"/>
      <w:shd w:val="clear" w:color="auto" w:fill="FFFFFF"/>
    </w:rPr>
  </w:style>
  <w:style w:type="paragraph" w:customStyle="1" w:styleId="22">
    <w:name w:val="_Маркированный список 2"/>
    <w:basedOn w:val="11"/>
    <w:autoRedefine/>
    <w:qFormat/>
    <w:rsid w:val="005B3EEA"/>
    <w:pPr>
      <w:numPr>
        <w:numId w:val="0"/>
      </w:numPr>
      <w:spacing w:before="0" w:after="0"/>
      <w:ind w:left="2858" w:hanging="360"/>
    </w:pPr>
  </w:style>
  <w:style w:type="paragraph" w:customStyle="1" w:styleId="12">
    <w:name w:val="_Заголовок 1"/>
    <w:basedOn w:val="a5"/>
    <w:autoRedefine/>
    <w:qFormat/>
    <w:rsid w:val="00315EF8"/>
    <w:pPr>
      <w:pageBreakBefore/>
      <w:numPr>
        <w:numId w:val="5"/>
      </w:numPr>
      <w:tabs>
        <w:tab w:val="left" w:pos="357"/>
      </w:tabs>
      <w:spacing w:before="30" w:line="360" w:lineRule="auto"/>
      <w:jc w:val="left"/>
      <w:outlineLvl w:val="0"/>
    </w:pPr>
    <w:rPr>
      <w:b/>
      <w:caps/>
      <w:szCs w:val="24"/>
    </w:rPr>
  </w:style>
  <w:style w:type="paragraph" w:customStyle="1" w:styleId="10">
    <w:name w:val="_Нумерованный список 1"/>
    <w:basedOn w:val="aa"/>
    <w:autoRedefine/>
    <w:qFormat/>
    <w:rsid w:val="00FE3EB2"/>
    <w:pPr>
      <w:numPr>
        <w:numId w:val="3"/>
      </w:numPr>
      <w:tabs>
        <w:tab w:val="left" w:pos="1225"/>
        <w:tab w:val="left" w:pos="1281"/>
      </w:tabs>
      <w:spacing w:before="30" w:after="200" w:line="240" w:lineRule="auto"/>
      <w:contextualSpacing/>
    </w:pPr>
    <w:rPr>
      <w:rFonts w:ascii="Times New Roman" w:hAnsi="Times New Roman"/>
    </w:rPr>
  </w:style>
  <w:style w:type="paragraph" w:customStyle="1" w:styleId="2">
    <w:name w:val="_Заголовок 2"/>
    <w:basedOn w:val="12"/>
    <w:autoRedefine/>
    <w:qFormat/>
    <w:rsid w:val="00E966A5"/>
    <w:pPr>
      <w:keepNext/>
      <w:pageBreakBefore w:val="0"/>
      <w:numPr>
        <w:ilvl w:val="1"/>
      </w:numPr>
    </w:pPr>
    <w:rPr>
      <w:sz w:val="24"/>
    </w:rPr>
  </w:style>
  <w:style w:type="paragraph" w:customStyle="1" w:styleId="3">
    <w:name w:val="_Заголовок 3"/>
    <w:basedOn w:val="2"/>
    <w:next w:val="a4"/>
    <w:autoRedefine/>
    <w:qFormat/>
    <w:rsid w:val="00563B3E"/>
    <w:pPr>
      <w:numPr>
        <w:ilvl w:val="2"/>
      </w:numPr>
      <w:tabs>
        <w:tab w:val="left" w:pos="57"/>
      </w:tabs>
      <w:ind w:left="2421"/>
    </w:pPr>
    <w:rPr>
      <w:caps w:val="0"/>
    </w:rPr>
  </w:style>
  <w:style w:type="paragraph" w:styleId="af4">
    <w:name w:val="No Spacing"/>
    <w:uiPriority w:val="1"/>
    <w:qFormat/>
    <w:rsid w:val="002E58CF"/>
    <w:pPr>
      <w:spacing w:after="0" w:line="240" w:lineRule="auto"/>
    </w:pPr>
  </w:style>
  <w:style w:type="character" w:customStyle="1" w:styleId="31">
    <w:name w:val="Заголовок 3 Знак"/>
    <w:link w:val="30"/>
    <w:uiPriority w:val="9"/>
    <w:semiHidden/>
    <w:rsid w:val="00FE3EB2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C3042"/>
    <w:rPr>
      <w:color w:val="808080"/>
      <w:shd w:val="clear" w:color="auto" w:fill="E6E6E6"/>
    </w:rPr>
  </w:style>
  <w:style w:type="paragraph" w:styleId="af5">
    <w:name w:val="header"/>
    <w:basedOn w:val="a"/>
    <w:link w:val="af6"/>
    <w:uiPriority w:val="99"/>
    <w:unhideWhenUsed/>
    <w:rsid w:val="00FE3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link w:val="af5"/>
    <w:uiPriority w:val="99"/>
    <w:rsid w:val="00FE3EB2"/>
    <w:rPr>
      <w:rFonts w:ascii="Times New Roman" w:eastAsia="Calibri" w:hAnsi="Times New Roman" w:cs="Times New Roman"/>
      <w:sz w:val="28"/>
    </w:rPr>
  </w:style>
  <w:style w:type="character" w:styleId="af7">
    <w:name w:val="annotation reference"/>
    <w:uiPriority w:val="99"/>
    <w:semiHidden/>
    <w:unhideWhenUsed/>
    <w:rsid w:val="00FE3EB2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FE3EB2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rsid w:val="00FE3EB2"/>
    <w:rPr>
      <w:rFonts w:ascii="Times New Roman" w:eastAsia="Calibri" w:hAnsi="Times New Roman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E3EB2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FE3EB2"/>
    <w:rPr>
      <w:rFonts w:ascii="Times New Roman" w:eastAsia="Calibri" w:hAnsi="Times New Roman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FE3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uiPriority w:val="99"/>
    <w:semiHidden/>
    <w:rsid w:val="00FE3EB2"/>
    <w:rPr>
      <w:rFonts w:ascii="Tahoma" w:eastAsia="Calibri" w:hAnsi="Tahoma" w:cs="Tahoma"/>
      <w:sz w:val="16"/>
      <w:szCs w:val="16"/>
    </w:rPr>
  </w:style>
  <w:style w:type="character" w:customStyle="1" w:styleId="21">
    <w:name w:val="Заголовок 2 Знак"/>
    <w:link w:val="20"/>
    <w:uiPriority w:val="9"/>
    <w:semiHidden/>
    <w:rsid w:val="00FE3EB2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FE3EB2"/>
    <w:rPr>
      <w:rFonts w:ascii="Cambria" w:eastAsia="Times New Roman" w:hAnsi="Cambria" w:cs="Times New Roman"/>
      <w:i/>
      <w:iCs/>
      <w:color w:val="365F91"/>
      <w:sz w:val="28"/>
    </w:rPr>
  </w:style>
  <w:style w:type="character" w:customStyle="1" w:styleId="50">
    <w:name w:val="Заголовок 5 Знак"/>
    <w:link w:val="5"/>
    <w:uiPriority w:val="9"/>
    <w:semiHidden/>
    <w:rsid w:val="00FE3EB2"/>
    <w:rPr>
      <w:rFonts w:ascii="Cambria" w:eastAsia="Times New Roman" w:hAnsi="Cambria" w:cs="Times New Roman"/>
      <w:color w:val="365F91"/>
      <w:sz w:val="28"/>
    </w:rPr>
  </w:style>
  <w:style w:type="paragraph" w:customStyle="1" w:styleId="afe">
    <w:name w:val="Наименование документа"/>
    <w:basedOn w:val="aa"/>
    <w:next w:val="aa"/>
    <w:rsid w:val="00FE3EB2"/>
    <w:pPr>
      <w:spacing w:before="720"/>
      <w:ind w:firstLine="0"/>
      <w:jc w:val="center"/>
    </w:pPr>
    <w:rPr>
      <w:caps/>
      <w:sz w:val="32"/>
      <w:szCs w:val="32"/>
    </w:rPr>
  </w:style>
  <w:style w:type="paragraph" w:styleId="23">
    <w:name w:val="toc 2"/>
    <w:basedOn w:val="a"/>
    <w:next w:val="a"/>
    <w:autoRedefine/>
    <w:uiPriority w:val="39"/>
    <w:unhideWhenUsed/>
    <w:qFormat/>
    <w:rsid w:val="00060AD8"/>
    <w:pPr>
      <w:tabs>
        <w:tab w:val="left" w:pos="880"/>
        <w:tab w:val="right" w:leader="dot" w:pos="9911"/>
      </w:tabs>
      <w:spacing w:before="120" w:after="0"/>
      <w:ind w:left="357"/>
      <w:jc w:val="both"/>
    </w:pPr>
    <w:rPr>
      <w:iCs/>
      <w:sz w:val="24"/>
      <w:szCs w:val="20"/>
    </w:rPr>
  </w:style>
  <w:style w:type="paragraph" w:styleId="32">
    <w:name w:val="toc 3"/>
    <w:basedOn w:val="23"/>
    <w:autoRedefine/>
    <w:uiPriority w:val="39"/>
    <w:unhideWhenUsed/>
    <w:qFormat/>
    <w:rsid w:val="00FE3EB2"/>
    <w:pPr>
      <w:tabs>
        <w:tab w:val="clear" w:pos="880"/>
        <w:tab w:val="left" w:pos="357"/>
        <w:tab w:val="left" w:pos="1760"/>
      </w:tabs>
      <w:ind w:left="896"/>
    </w:pPr>
  </w:style>
  <w:style w:type="character" w:customStyle="1" w:styleId="16">
    <w:name w:val="Выдел_1"/>
    <w:rsid w:val="00FE3EB2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6">
    <w:name w:val="Абзац списка Знак"/>
    <w:aliases w:val="ТЗ список Знак,Абзац списка литеральный Знак,Абз списка Знак"/>
    <w:link w:val="a5"/>
    <w:uiPriority w:val="99"/>
    <w:rsid w:val="00FE3EB2"/>
    <w:rPr>
      <w:rFonts w:ascii="Times New Roman" w:eastAsia="Calibri" w:hAnsi="Times New Roman" w:cs="Times New Roman"/>
      <w:sz w:val="28"/>
      <w:lang w:val="x-none"/>
    </w:rPr>
  </w:style>
  <w:style w:type="paragraph" w:styleId="41">
    <w:name w:val="toc 4"/>
    <w:basedOn w:val="a"/>
    <w:next w:val="a"/>
    <w:autoRedefine/>
    <w:uiPriority w:val="39"/>
    <w:unhideWhenUsed/>
    <w:rsid w:val="00FE3EB2"/>
    <w:pPr>
      <w:spacing w:after="0"/>
      <w:ind w:left="66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E3EB2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FE3EB2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FE3EB2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FE3EB2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FE3EB2"/>
    <w:pPr>
      <w:spacing w:after="0"/>
      <w:ind w:left="1760"/>
    </w:pPr>
    <w:rPr>
      <w:sz w:val="20"/>
      <w:szCs w:val="20"/>
    </w:rPr>
  </w:style>
  <w:style w:type="character" w:customStyle="1" w:styleId="ng-binding">
    <w:name w:val="ng-binding"/>
    <w:basedOn w:val="a0"/>
    <w:rsid w:val="00FE3EB2"/>
  </w:style>
  <w:style w:type="table" w:styleId="aff">
    <w:name w:val="Table Grid"/>
    <w:basedOn w:val="a1"/>
    <w:uiPriority w:val="39"/>
    <w:rsid w:val="00FE3E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аркированный 1 уровень"/>
    <w:basedOn w:val="aa"/>
    <w:next w:val="aa"/>
    <w:link w:val="17"/>
    <w:rsid w:val="00FE3EB2"/>
    <w:pPr>
      <w:numPr>
        <w:numId w:val="2"/>
      </w:numPr>
      <w:spacing w:line="288" w:lineRule="auto"/>
    </w:pPr>
    <w:rPr>
      <w:lang w:val="x-none" w:eastAsia="x-none"/>
    </w:rPr>
  </w:style>
  <w:style w:type="character" w:customStyle="1" w:styleId="17">
    <w:name w:val="Маркированный 1 уровень Знак Знак"/>
    <w:link w:val="1"/>
    <w:rsid w:val="00FE3EB2"/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Heading1Char">
    <w:name w:val="Heading 1 Char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FE3EB2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ff0">
    <w:name w:val="_Шапка таблицы"/>
    <w:basedOn w:val="a"/>
    <w:autoRedefine/>
    <w:qFormat/>
    <w:rsid w:val="00FE3EB2"/>
    <w:pPr>
      <w:spacing w:after="0" w:line="360" w:lineRule="auto"/>
    </w:pPr>
    <w:rPr>
      <w:b/>
      <w:sz w:val="24"/>
      <w:szCs w:val="24"/>
    </w:rPr>
  </w:style>
  <w:style w:type="paragraph" w:customStyle="1" w:styleId="aff1">
    <w:name w:val="_Тело таблицы"/>
    <w:basedOn w:val="a"/>
    <w:autoRedefine/>
    <w:qFormat/>
    <w:rsid w:val="00FE3EB2"/>
    <w:pPr>
      <w:spacing w:after="0" w:line="360" w:lineRule="auto"/>
      <w:jc w:val="left"/>
    </w:pPr>
    <w:rPr>
      <w:sz w:val="24"/>
      <w:szCs w:val="24"/>
    </w:rPr>
  </w:style>
  <w:style w:type="paragraph" w:customStyle="1" w:styleId="aff2">
    <w:name w:val="_Подзаголовок"/>
    <w:basedOn w:val="a5"/>
    <w:autoRedefine/>
    <w:qFormat/>
    <w:rsid w:val="00FE3EB2"/>
    <w:pPr>
      <w:spacing w:before="30" w:line="360" w:lineRule="auto"/>
      <w:ind w:left="0"/>
      <w:contextualSpacing w:val="0"/>
      <w:outlineLvl w:val="0"/>
    </w:pPr>
    <w:rPr>
      <w:b/>
      <w:szCs w:val="24"/>
    </w:rPr>
  </w:style>
  <w:style w:type="character" w:styleId="aff3">
    <w:name w:val="Placeholder Text"/>
    <w:uiPriority w:val="99"/>
    <w:semiHidden/>
    <w:rsid w:val="00FE3EB2"/>
    <w:rPr>
      <w:color w:val="808080"/>
    </w:rPr>
  </w:style>
  <w:style w:type="paragraph" w:customStyle="1" w:styleId="aff4">
    <w:name w:val="_Рисунок_подпись"/>
    <w:basedOn w:val="a7"/>
    <w:autoRedefine/>
    <w:qFormat/>
    <w:rsid w:val="00FE3EB2"/>
  </w:style>
  <w:style w:type="paragraph" w:styleId="aff5">
    <w:name w:val="Document Map"/>
    <w:basedOn w:val="a"/>
    <w:link w:val="aff6"/>
    <w:uiPriority w:val="99"/>
    <w:semiHidden/>
    <w:unhideWhenUsed/>
    <w:rsid w:val="00FE3EB2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uiPriority w:val="99"/>
    <w:semiHidden/>
    <w:rsid w:val="00FE3EB2"/>
    <w:rPr>
      <w:rFonts w:ascii="Tahoma" w:eastAsia="Calibri" w:hAnsi="Tahoma" w:cs="Tahoma"/>
      <w:sz w:val="16"/>
      <w:szCs w:val="16"/>
    </w:rPr>
  </w:style>
  <w:style w:type="paragraph" w:customStyle="1" w:styleId="aff7">
    <w:name w:val="_Примечание"/>
    <w:basedOn w:val="a4"/>
    <w:autoRedefine/>
    <w:qFormat/>
    <w:rsid w:val="00FE3EB2"/>
  </w:style>
  <w:style w:type="paragraph" w:styleId="aff8">
    <w:name w:val="footnote text"/>
    <w:aliases w:val="_Сноска"/>
    <w:basedOn w:val="a4"/>
    <w:link w:val="aff9"/>
    <w:autoRedefine/>
    <w:uiPriority w:val="99"/>
    <w:unhideWhenUsed/>
    <w:qFormat/>
    <w:rsid w:val="00FE3EB2"/>
    <w:pPr>
      <w:pBdr>
        <w:top w:val="single" w:sz="6" w:space="1" w:color="auto"/>
      </w:pBdr>
      <w:contextualSpacing w:val="0"/>
    </w:pPr>
    <w:rPr>
      <w:color w:val="000000"/>
      <w:sz w:val="18"/>
      <w:szCs w:val="18"/>
    </w:rPr>
  </w:style>
  <w:style w:type="character" w:customStyle="1" w:styleId="aff9">
    <w:name w:val="Текст сноски Знак"/>
    <w:aliases w:val="_Сноска Знак"/>
    <w:link w:val="aff8"/>
    <w:uiPriority w:val="99"/>
    <w:rsid w:val="00FE3EB2"/>
    <w:rPr>
      <w:rFonts w:ascii="Times New Roman" w:eastAsia="Calibri" w:hAnsi="Times New Roman" w:cs="Times New Roman"/>
      <w:color w:val="000000"/>
      <w:sz w:val="18"/>
      <w:szCs w:val="18"/>
      <w:lang w:val="x-none"/>
    </w:rPr>
  </w:style>
  <w:style w:type="character" w:styleId="affa">
    <w:name w:val="footnote reference"/>
    <w:uiPriority w:val="99"/>
    <w:semiHidden/>
    <w:unhideWhenUsed/>
    <w:qFormat/>
    <w:rsid w:val="00FE3EB2"/>
    <w:rPr>
      <w:rFonts w:ascii="Times New Roman" w:hAnsi="Times New Roman"/>
      <w:sz w:val="16"/>
      <w:vertAlign w:val="superscript"/>
    </w:rPr>
  </w:style>
  <w:style w:type="paragraph" w:customStyle="1" w:styleId="affb">
    <w:name w:val="_Знак сноски"/>
    <w:basedOn w:val="aff8"/>
    <w:autoRedefine/>
    <w:qFormat/>
    <w:rsid w:val="00FE3EB2"/>
    <w:pPr>
      <w:pBdr>
        <w:top w:val="none" w:sz="0" w:space="0" w:color="auto"/>
      </w:pBdr>
      <w:spacing w:before="0"/>
    </w:pPr>
  </w:style>
  <w:style w:type="paragraph" w:styleId="affc">
    <w:name w:val="endnote text"/>
    <w:basedOn w:val="a"/>
    <w:link w:val="affd"/>
    <w:uiPriority w:val="99"/>
    <w:semiHidden/>
    <w:unhideWhenUsed/>
    <w:rsid w:val="00FE3EB2"/>
    <w:rPr>
      <w:sz w:val="20"/>
      <w:szCs w:val="20"/>
    </w:rPr>
  </w:style>
  <w:style w:type="character" w:customStyle="1" w:styleId="affd">
    <w:name w:val="Текст концевой сноски Знак"/>
    <w:link w:val="affc"/>
    <w:uiPriority w:val="99"/>
    <w:semiHidden/>
    <w:rsid w:val="00FE3EB2"/>
    <w:rPr>
      <w:rFonts w:ascii="Times New Roman" w:eastAsia="Calibri" w:hAnsi="Times New Roman" w:cs="Times New Roman"/>
      <w:sz w:val="20"/>
      <w:szCs w:val="20"/>
    </w:rPr>
  </w:style>
  <w:style w:type="character" w:styleId="affe">
    <w:name w:val="endnote reference"/>
    <w:uiPriority w:val="99"/>
    <w:semiHidden/>
    <w:unhideWhenUsed/>
    <w:rsid w:val="00FE3E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089;&#1086;&#1087;\AppData\Roaming\Microsoft\Templates\&#1096;&#1072;&#1073;&#1083;&#1086;&#1085;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8D9EC-8F53-44C7-BC31-A067979D5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шаблон1</Template>
  <TotalTime>1</TotalTime>
  <Pages>42</Pages>
  <Words>5679</Words>
  <Characters>32371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Алсоп</dc:creator>
  <cp:lastModifiedBy>Кенденкова Алена Александровна</cp:lastModifiedBy>
  <cp:revision>2</cp:revision>
  <dcterms:created xsi:type="dcterms:W3CDTF">2017-12-01T07:46:00Z</dcterms:created>
  <dcterms:modified xsi:type="dcterms:W3CDTF">2017-12-01T07:46:00Z</dcterms:modified>
</cp:coreProperties>
</file>